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320" w:rsidRPr="00453320" w:rsidRDefault="00453320" w:rsidP="00156231">
      <w:pPr>
        <w:spacing w:after="160" w:line="259" w:lineRule="auto"/>
        <w:jc w:val="center"/>
        <w:rPr>
          <w:rFonts w:ascii="Times New Roman" w:eastAsia="Calibri" w:hAnsi="Times New Roman" w:cs="Times New Roman"/>
          <w:b/>
          <w:bCs/>
          <w:sz w:val="28"/>
          <w:szCs w:val="28"/>
          <w:lang w:val="en-US"/>
        </w:rPr>
      </w:pPr>
      <w:r w:rsidRPr="00453320">
        <w:rPr>
          <w:rFonts w:ascii="Times New Roman" w:eastAsia="Calibri" w:hAnsi="Times New Roman" w:cs="Times New Roman"/>
          <w:b/>
          <w:bCs/>
          <w:sz w:val="28"/>
          <w:szCs w:val="28"/>
          <w:lang w:val="en-US"/>
        </w:rPr>
        <w:t xml:space="preserve">The value of </w:t>
      </w:r>
      <w:r w:rsidR="00156231">
        <w:rPr>
          <w:rFonts w:ascii="Times New Roman" w:eastAsia="Calibri" w:hAnsi="Times New Roman" w:cs="Times New Roman"/>
          <w:b/>
          <w:bCs/>
          <w:sz w:val="28"/>
          <w:szCs w:val="28"/>
          <w:lang w:val="en-US"/>
        </w:rPr>
        <w:t>machine</w:t>
      </w:r>
      <w:r w:rsidRPr="00453320">
        <w:rPr>
          <w:rFonts w:ascii="Times New Roman" w:eastAsia="Calibri" w:hAnsi="Times New Roman" w:cs="Times New Roman"/>
          <w:b/>
          <w:bCs/>
          <w:sz w:val="28"/>
          <w:szCs w:val="28"/>
          <w:lang w:val="en-US"/>
        </w:rPr>
        <w:t xml:space="preserve"> learning in detection and assessment of liver trauma using contrast enhanced CT scans</w:t>
      </w:r>
    </w:p>
    <w:p w:rsidR="00453320" w:rsidRPr="00453320" w:rsidRDefault="00453320" w:rsidP="00453320">
      <w:pPr>
        <w:spacing w:after="160" w:line="259" w:lineRule="auto"/>
        <w:rPr>
          <w:rFonts w:ascii="Times New Roman" w:eastAsia="Calibri" w:hAnsi="Times New Roman" w:cs="Times New Roman"/>
          <w:b/>
          <w:bCs/>
          <w:sz w:val="24"/>
          <w:szCs w:val="24"/>
        </w:rPr>
      </w:pPr>
      <w:r w:rsidRPr="00453320">
        <w:rPr>
          <w:rFonts w:ascii="Times New Roman" w:eastAsia="Calibri" w:hAnsi="Times New Roman" w:cs="Times New Roman"/>
          <w:b/>
          <w:bCs/>
          <w:sz w:val="24"/>
          <w:szCs w:val="24"/>
        </w:rPr>
        <w:t>Abstract</w:t>
      </w:r>
    </w:p>
    <w:p w:rsidR="00453320" w:rsidRPr="00453320" w:rsidRDefault="00453320" w:rsidP="00156231">
      <w:pPr>
        <w:spacing w:after="160" w:line="259" w:lineRule="auto"/>
        <w:jc w:val="lowKashida"/>
        <w:rPr>
          <w:rFonts w:ascii="Times New Roman" w:eastAsia="Calibri" w:hAnsi="Times New Roman" w:cs="Times New Roman"/>
          <w:b/>
          <w:bCs/>
          <w:sz w:val="24"/>
          <w:szCs w:val="24"/>
        </w:rPr>
      </w:pPr>
      <w:r w:rsidRPr="00453320">
        <w:rPr>
          <w:rFonts w:ascii="Times New Roman" w:eastAsia="Calibri" w:hAnsi="Times New Roman" w:cs="Times New Roman"/>
          <w:b/>
          <w:bCs/>
          <w:sz w:val="24"/>
          <w:szCs w:val="24"/>
          <w:lang w:val="en-US"/>
        </w:rPr>
        <w:t>Background:</w:t>
      </w:r>
      <w:r w:rsidRPr="00453320">
        <w:rPr>
          <w:rFonts w:ascii="Times New Roman" w:eastAsia="Calibri" w:hAnsi="Times New Roman" w:cs="Times New Roman"/>
          <w:sz w:val="24"/>
          <w:szCs w:val="24"/>
          <w:lang w:val="en-US"/>
        </w:rPr>
        <w:t xml:space="preserve"> Over the last few years, there has been increasing interest in the use of </w:t>
      </w:r>
      <w:r w:rsidR="00156231">
        <w:rPr>
          <w:rFonts w:ascii="Times New Roman" w:eastAsia="Calibri" w:hAnsi="Times New Roman" w:cs="Times New Roman"/>
          <w:sz w:val="24"/>
          <w:szCs w:val="24"/>
          <w:lang w:val="en-US"/>
        </w:rPr>
        <w:t>artificial intelligence</w:t>
      </w:r>
      <w:r w:rsidRPr="00453320">
        <w:rPr>
          <w:rFonts w:ascii="Times New Roman" w:eastAsia="Calibri" w:hAnsi="Times New Roman" w:cs="Times New Roman"/>
          <w:sz w:val="24"/>
          <w:szCs w:val="24"/>
          <w:lang w:val="en-US"/>
        </w:rPr>
        <w:t xml:space="preserve"> to assist with abnormality detection on medical images.  </w:t>
      </w:r>
      <w:r w:rsidRPr="00453320">
        <w:rPr>
          <w:rFonts w:ascii="Times New Roman" w:eastAsia="Calibri" w:hAnsi="Times New Roman" w:cs="Times New Roman"/>
          <w:b/>
          <w:bCs/>
          <w:sz w:val="24"/>
          <w:szCs w:val="24"/>
          <w:lang w:val="en-US"/>
        </w:rPr>
        <w:t>Aim of this study</w:t>
      </w:r>
      <w:r w:rsidRPr="00453320">
        <w:rPr>
          <w:rFonts w:ascii="Times New Roman" w:eastAsia="Calibri" w:hAnsi="Times New Roman" w:cs="Times New Roman"/>
          <w:sz w:val="24"/>
          <w:szCs w:val="24"/>
          <w:lang w:val="en-US"/>
        </w:rPr>
        <w:t xml:space="preserve"> was to investigate the performance of Artificial Intelligence on the detection of trauma in liver with High Resolution Multi slice Computed Tomography. </w:t>
      </w:r>
      <w:r w:rsidRPr="00453320">
        <w:rPr>
          <w:rFonts w:ascii="Times New Roman" w:eastAsia="Calibri" w:hAnsi="Times New Roman" w:cs="Times New Roman"/>
          <w:b/>
          <w:bCs/>
          <w:sz w:val="24"/>
          <w:szCs w:val="24"/>
          <w:lang w:val="en-US"/>
        </w:rPr>
        <w:t>Methods</w:t>
      </w:r>
      <w:r w:rsidRPr="00453320">
        <w:rPr>
          <w:rFonts w:ascii="Times New Roman" w:eastAsia="Calibri" w:hAnsi="Times New Roman" w:cs="Times New Roman"/>
          <w:sz w:val="24"/>
          <w:szCs w:val="24"/>
          <w:lang w:val="en-US"/>
        </w:rPr>
        <w:t xml:space="preserve">: this prospective study was done on </w:t>
      </w:r>
      <w:r w:rsidR="00156231">
        <w:rPr>
          <w:rFonts w:ascii="Times New Roman" w:eastAsia="Calibri" w:hAnsi="Times New Roman" w:cs="Times New Roman"/>
          <w:sz w:val="24"/>
          <w:szCs w:val="24"/>
          <w:lang w:val="en-US"/>
        </w:rPr>
        <w:t>65</w:t>
      </w:r>
      <w:r w:rsidRPr="00453320">
        <w:rPr>
          <w:rFonts w:ascii="Times New Roman" w:eastAsia="Calibri" w:hAnsi="Times New Roman" w:cs="Times New Roman"/>
          <w:sz w:val="24"/>
          <w:szCs w:val="24"/>
          <w:lang w:val="en-US"/>
        </w:rPr>
        <w:t xml:space="preserve"> cases, who underwent  automatic detection of liver trauma based on computer-aided detection systems, focuses on the artificial intelligence technology applied in liver </w:t>
      </w:r>
      <w:proofErr w:type="spellStart"/>
      <w:r w:rsidRPr="00453320">
        <w:rPr>
          <w:rFonts w:ascii="Times New Roman" w:eastAsia="Calibri" w:hAnsi="Times New Roman" w:cs="Times New Roman"/>
          <w:sz w:val="24"/>
          <w:szCs w:val="24"/>
          <w:lang w:val="en-US"/>
        </w:rPr>
        <w:t>multislice</w:t>
      </w:r>
      <w:proofErr w:type="spellEnd"/>
      <w:r w:rsidRPr="00453320">
        <w:rPr>
          <w:rFonts w:ascii="Times New Roman" w:eastAsia="Calibri" w:hAnsi="Times New Roman" w:cs="Times New Roman"/>
          <w:sz w:val="24"/>
          <w:szCs w:val="24"/>
          <w:lang w:val="en-US"/>
        </w:rPr>
        <w:t xml:space="preserve">  CT scans Using High Resolution Multi slice Computed Tomography </w:t>
      </w:r>
      <w:r w:rsidRPr="00453320">
        <w:rPr>
          <w:rFonts w:ascii="Times New Roman" w:eastAsia="Calibri" w:hAnsi="Times New Roman" w:cs="Times New Roman"/>
          <w:color w:val="000000"/>
          <w:sz w:val="24"/>
          <w:szCs w:val="24"/>
          <w:lang w:val="en-US"/>
        </w:rPr>
        <w:t xml:space="preserve">( 16/64/128 detector ) </w:t>
      </w:r>
      <w:r w:rsidRPr="00453320">
        <w:rPr>
          <w:rFonts w:ascii="Times New Roman" w:eastAsia="Calibri" w:hAnsi="Times New Roman" w:cs="Times New Roman"/>
          <w:sz w:val="24"/>
          <w:szCs w:val="24"/>
          <w:lang w:val="en-US"/>
        </w:rPr>
        <w:t xml:space="preserve">for liver examination for abnormality detected by artificial intelligence technology. </w:t>
      </w:r>
      <w:r w:rsidRPr="00453320">
        <w:rPr>
          <w:rFonts w:ascii="Times New Roman" w:eastAsia="Calibri" w:hAnsi="Times New Roman" w:cs="Times New Roman"/>
          <w:b/>
          <w:bCs/>
          <w:sz w:val="24"/>
          <w:szCs w:val="24"/>
          <w:lang w:val="en-US"/>
        </w:rPr>
        <w:t>Results</w:t>
      </w:r>
      <w:r w:rsidRPr="00453320">
        <w:rPr>
          <w:rFonts w:ascii="Times New Roman" w:eastAsia="Calibri" w:hAnsi="Times New Roman" w:cs="Times New Roman"/>
          <w:b/>
          <w:bCs/>
          <w:color w:val="000000"/>
          <w:sz w:val="24"/>
          <w:szCs w:val="24"/>
          <w:lang w:val="en-US"/>
        </w:rPr>
        <w:t>:</w:t>
      </w:r>
      <w:r w:rsidRPr="00453320">
        <w:rPr>
          <w:rFonts w:ascii="Times New Roman" w:eastAsia="Calibri" w:hAnsi="Times New Roman" w:cs="Times New Roman"/>
          <w:color w:val="000000"/>
          <w:sz w:val="24"/>
          <w:szCs w:val="24"/>
          <w:lang w:val="en-US"/>
        </w:rPr>
        <w:t xml:space="preserve"> a mean age of 20 years with a standard deviation of 15 years.</w:t>
      </w:r>
      <w:r w:rsidRPr="00453320">
        <w:rPr>
          <w:rFonts w:ascii="Calibri" w:eastAsia="Calibri" w:hAnsi="Calibri" w:cs="Arial"/>
          <w:color w:val="000000"/>
          <w:lang w:val="en-US"/>
        </w:rPr>
        <w:t xml:space="preserve"> </w:t>
      </w:r>
      <w:r w:rsidRPr="00453320">
        <w:rPr>
          <w:rFonts w:ascii="Times New Roman" w:eastAsia="Calibri" w:hAnsi="Times New Roman" w:cs="Times New Roman"/>
          <w:color w:val="000000"/>
          <w:sz w:val="24"/>
          <w:szCs w:val="24"/>
          <w:lang w:val="en-US"/>
        </w:rPr>
        <w:t xml:space="preserve">The diagnostic performance of </w:t>
      </w:r>
      <w:r w:rsidR="00156231">
        <w:rPr>
          <w:rFonts w:ascii="Times New Roman" w:eastAsia="Calibri" w:hAnsi="Times New Roman" w:cs="Times New Roman"/>
          <w:color w:val="000000"/>
          <w:sz w:val="24"/>
          <w:szCs w:val="24"/>
          <w:lang w:val="en-US"/>
        </w:rPr>
        <w:t xml:space="preserve">artificial </w:t>
      </w:r>
      <w:proofErr w:type="gramStart"/>
      <w:r w:rsidR="00156231">
        <w:rPr>
          <w:rFonts w:ascii="Times New Roman" w:eastAsia="Calibri" w:hAnsi="Times New Roman" w:cs="Times New Roman"/>
          <w:color w:val="000000"/>
          <w:sz w:val="24"/>
          <w:szCs w:val="24"/>
          <w:lang w:val="en-US"/>
        </w:rPr>
        <w:t xml:space="preserve">intelligence </w:t>
      </w:r>
      <w:r w:rsidRPr="00453320">
        <w:rPr>
          <w:rFonts w:ascii="Times New Roman" w:eastAsia="Calibri" w:hAnsi="Times New Roman" w:cs="Times New Roman"/>
          <w:color w:val="000000"/>
          <w:sz w:val="24"/>
          <w:szCs w:val="24"/>
          <w:lang w:val="en-US"/>
        </w:rPr>
        <w:t xml:space="preserve"> for</w:t>
      </w:r>
      <w:proofErr w:type="gramEnd"/>
      <w:r w:rsidRPr="00453320">
        <w:rPr>
          <w:rFonts w:ascii="Times New Roman" w:eastAsia="Calibri" w:hAnsi="Times New Roman" w:cs="Times New Roman"/>
          <w:color w:val="000000"/>
          <w:sz w:val="24"/>
          <w:szCs w:val="24"/>
          <w:lang w:val="en-US"/>
        </w:rPr>
        <w:t xml:space="preserve"> detecting </w:t>
      </w:r>
      <w:r w:rsidR="00156231">
        <w:rPr>
          <w:rFonts w:ascii="Times New Roman" w:eastAsia="Calibri" w:hAnsi="Times New Roman" w:cs="Times New Roman"/>
          <w:color w:val="000000"/>
          <w:sz w:val="24"/>
          <w:szCs w:val="24"/>
          <w:lang w:val="en-US"/>
        </w:rPr>
        <w:t xml:space="preserve">liver lesions </w:t>
      </w:r>
      <w:r w:rsidRPr="00453320">
        <w:rPr>
          <w:rFonts w:ascii="Times New Roman" w:eastAsia="Calibri" w:hAnsi="Times New Roman" w:cs="Times New Roman"/>
          <w:color w:val="000000"/>
          <w:sz w:val="24"/>
          <w:szCs w:val="24"/>
          <w:lang w:val="en-US"/>
        </w:rPr>
        <w:t xml:space="preserve"> was analyzed. The models demonstrated good agreemen</w:t>
      </w:r>
      <w:r w:rsidR="00156231">
        <w:rPr>
          <w:rFonts w:ascii="Times New Roman" w:eastAsia="Calibri" w:hAnsi="Times New Roman" w:cs="Times New Roman"/>
          <w:color w:val="000000"/>
          <w:sz w:val="24"/>
          <w:szCs w:val="24"/>
          <w:lang w:val="en-US"/>
        </w:rPr>
        <w:t>t for detecting hepatic lesions</w:t>
      </w:r>
      <w:r w:rsidRPr="00453320">
        <w:rPr>
          <w:rFonts w:ascii="Times New Roman" w:eastAsia="Calibri" w:hAnsi="Times New Roman" w:cs="Times New Roman"/>
          <w:color w:val="000000"/>
          <w:sz w:val="24"/>
          <w:szCs w:val="24"/>
          <w:lang w:val="en-US"/>
        </w:rPr>
        <w:t xml:space="preserve">. </w:t>
      </w:r>
      <w:r w:rsidRPr="00453320">
        <w:rPr>
          <w:rFonts w:ascii="Times New Roman" w:eastAsia="Calibri" w:hAnsi="Times New Roman" w:cs="Times New Roman"/>
          <w:b/>
          <w:bCs/>
          <w:sz w:val="24"/>
          <w:szCs w:val="24"/>
          <w:lang w:val="en-US"/>
        </w:rPr>
        <w:t>Conclusion:</w:t>
      </w:r>
      <w:r w:rsidRPr="00453320">
        <w:rPr>
          <w:rFonts w:ascii="Times New Roman" w:eastAsia="Calibri" w:hAnsi="Times New Roman" w:cs="Times New Roman"/>
          <w:sz w:val="24"/>
          <w:szCs w:val="24"/>
          <w:lang w:val="en-US"/>
        </w:rPr>
        <w:t xml:space="preserve"> </w:t>
      </w:r>
      <w:r w:rsidRPr="00453320">
        <w:rPr>
          <w:rFonts w:ascii="Times New Roman" w:eastAsia="Times New Roman" w:hAnsi="Times New Roman" w:cs="Times New Roman"/>
          <w:lang w:val="en-US"/>
        </w:rPr>
        <w:t>The</w:t>
      </w:r>
      <w:r w:rsidRPr="00453320">
        <w:rPr>
          <w:rFonts w:ascii="Times New Roman" w:eastAsia="Times New Roman" w:hAnsi="Times New Roman" w:cs="Times New Roman"/>
          <w:spacing w:val="-5"/>
          <w:lang w:val="en-US"/>
        </w:rPr>
        <w:t xml:space="preserve"> </w:t>
      </w:r>
      <w:r w:rsidRPr="00453320">
        <w:rPr>
          <w:rFonts w:ascii="Times New Roman" w:eastAsia="Times New Roman" w:hAnsi="Times New Roman" w:cs="Times New Roman"/>
          <w:lang w:val="en-US"/>
        </w:rPr>
        <w:t>proposed</w:t>
      </w:r>
      <w:r w:rsidRPr="00453320">
        <w:rPr>
          <w:rFonts w:ascii="Times New Roman" w:eastAsia="Times New Roman" w:hAnsi="Times New Roman" w:cs="Times New Roman"/>
          <w:spacing w:val="-4"/>
          <w:lang w:val="en-US"/>
        </w:rPr>
        <w:t xml:space="preserve"> </w:t>
      </w:r>
      <w:r w:rsidRPr="00453320">
        <w:rPr>
          <w:rFonts w:ascii="Times New Roman" w:eastAsia="Times New Roman" w:hAnsi="Times New Roman" w:cs="Times New Roman"/>
          <w:lang w:val="en-US"/>
        </w:rPr>
        <w:t>algorithms</w:t>
      </w:r>
      <w:r w:rsidRPr="00453320">
        <w:rPr>
          <w:rFonts w:ascii="Times New Roman" w:eastAsia="Times New Roman" w:hAnsi="Times New Roman" w:cs="Times New Roman"/>
          <w:spacing w:val="-2"/>
          <w:lang w:val="en-US"/>
        </w:rPr>
        <w:t xml:space="preserve"> </w:t>
      </w:r>
      <w:r w:rsidRPr="00453320">
        <w:rPr>
          <w:rFonts w:ascii="Times New Roman" w:eastAsia="Times New Roman" w:hAnsi="Times New Roman" w:cs="Times New Roman"/>
          <w:lang w:val="en-US"/>
        </w:rPr>
        <w:t>can</w:t>
      </w:r>
      <w:r w:rsidRPr="00453320">
        <w:rPr>
          <w:rFonts w:ascii="Times New Roman" w:eastAsia="Times New Roman" w:hAnsi="Times New Roman" w:cs="Times New Roman"/>
          <w:spacing w:val="-5"/>
          <w:lang w:val="en-US"/>
        </w:rPr>
        <w:t xml:space="preserve"> </w:t>
      </w:r>
      <w:r w:rsidRPr="00453320">
        <w:rPr>
          <w:rFonts w:ascii="Times New Roman" w:eastAsia="Times New Roman" w:hAnsi="Times New Roman" w:cs="Times New Roman"/>
          <w:lang w:val="en-US"/>
        </w:rPr>
        <w:t>accurately</w:t>
      </w:r>
      <w:r w:rsidRPr="00453320">
        <w:rPr>
          <w:rFonts w:ascii="Times New Roman" w:eastAsia="Times New Roman" w:hAnsi="Times New Roman" w:cs="Times New Roman"/>
          <w:spacing w:val="-4"/>
          <w:lang w:val="en-US"/>
        </w:rPr>
        <w:t xml:space="preserve"> </w:t>
      </w:r>
      <w:r w:rsidRPr="00453320">
        <w:rPr>
          <w:rFonts w:ascii="Times New Roman" w:eastAsia="Times New Roman" w:hAnsi="Times New Roman" w:cs="Times New Roman"/>
          <w:lang w:val="en-US"/>
        </w:rPr>
        <w:t>segment</w:t>
      </w:r>
      <w:r w:rsidRPr="00453320">
        <w:rPr>
          <w:rFonts w:ascii="Times New Roman" w:eastAsia="Times New Roman" w:hAnsi="Times New Roman" w:cs="Times New Roman"/>
          <w:spacing w:val="-4"/>
          <w:lang w:val="en-US"/>
        </w:rPr>
        <w:t xml:space="preserve"> </w:t>
      </w:r>
      <w:r w:rsidRPr="00453320">
        <w:rPr>
          <w:rFonts w:ascii="Times New Roman" w:eastAsia="Times New Roman" w:hAnsi="Times New Roman" w:cs="Times New Roman"/>
          <w:lang w:val="en-US"/>
        </w:rPr>
        <w:t>the</w:t>
      </w:r>
      <w:r w:rsidRPr="00453320">
        <w:rPr>
          <w:rFonts w:ascii="Times New Roman" w:eastAsia="Times New Roman" w:hAnsi="Times New Roman" w:cs="Times New Roman"/>
          <w:spacing w:val="-5"/>
          <w:lang w:val="en-US"/>
        </w:rPr>
        <w:t xml:space="preserve"> </w:t>
      </w:r>
      <w:r w:rsidRPr="00453320">
        <w:rPr>
          <w:rFonts w:ascii="Times New Roman" w:eastAsia="Times New Roman" w:hAnsi="Times New Roman" w:cs="Times New Roman"/>
          <w:lang w:val="en-US"/>
        </w:rPr>
        <w:t>liver</w:t>
      </w:r>
      <w:r w:rsidRPr="00453320">
        <w:rPr>
          <w:rFonts w:ascii="Times New Roman" w:eastAsia="Times New Roman" w:hAnsi="Times New Roman" w:cs="Times New Roman"/>
          <w:spacing w:val="-5"/>
          <w:lang w:val="en-US"/>
        </w:rPr>
        <w:t xml:space="preserve"> </w:t>
      </w:r>
      <w:r w:rsidRPr="00453320">
        <w:rPr>
          <w:rFonts w:ascii="Times New Roman" w:eastAsia="Times New Roman" w:hAnsi="Times New Roman" w:cs="Times New Roman"/>
          <w:lang w:val="en-US"/>
        </w:rPr>
        <w:t>and</w:t>
      </w:r>
      <w:r w:rsidRPr="00453320">
        <w:rPr>
          <w:rFonts w:ascii="Times New Roman" w:eastAsia="Times New Roman" w:hAnsi="Times New Roman" w:cs="Times New Roman"/>
          <w:spacing w:val="-4"/>
          <w:lang w:val="en-US"/>
        </w:rPr>
        <w:t xml:space="preserve"> </w:t>
      </w:r>
      <w:r w:rsidRPr="00453320">
        <w:rPr>
          <w:rFonts w:ascii="Times New Roman" w:eastAsia="Times New Roman" w:hAnsi="Times New Roman" w:cs="Times New Roman"/>
          <w:lang w:val="en-US"/>
        </w:rPr>
        <w:t>the</w:t>
      </w:r>
      <w:r w:rsidRPr="00453320">
        <w:rPr>
          <w:rFonts w:ascii="Times New Roman" w:eastAsia="Times New Roman" w:hAnsi="Times New Roman" w:cs="Times New Roman"/>
          <w:spacing w:val="-5"/>
          <w:lang w:val="en-US"/>
        </w:rPr>
        <w:t xml:space="preserve"> </w:t>
      </w:r>
      <w:r w:rsidRPr="00453320">
        <w:rPr>
          <w:rFonts w:ascii="Times New Roman" w:eastAsia="Times New Roman" w:hAnsi="Times New Roman" w:cs="Times New Roman"/>
          <w:lang w:val="en-US"/>
        </w:rPr>
        <w:t>regions affected by trauma. This pipeline demonstrates an accurate performance in estimating</w:t>
      </w:r>
      <w:r w:rsidRPr="00453320">
        <w:rPr>
          <w:rFonts w:ascii="Times New Roman" w:eastAsia="Times New Roman" w:hAnsi="Times New Roman" w:cs="Times New Roman"/>
          <w:spacing w:val="-3"/>
          <w:lang w:val="en-US"/>
        </w:rPr>
        <w:t xml:space="preserve"> </w:t>
      </w:r>
      <w:r w:rsidRPr="00453320">
        <w:rPr>
          <w:rFonts w:ascii="Times New Roman" w:eastAsia="Times New Roman" w:hAnsi="Times New Roman" w:cs="Times New Roman"/>
          <w:lang w:val="en-US"/>
        </w:rPr>
        <w:t>the</w:t>
      </w:r>
      <w:r w:rsidRPr="00453320">
        <w:rPr>
          <w:rFonts w:ascii="Times New Roman" w:eastAsia="Times New Roman" w:hAnsi="Times New Roman" w:cs="Times New Roman"/>
          <w:spacing w:val="-7"/>
          <w:lang w:val="en-US"/>
        </w:rPr>
        <w:t xml:space="preserve"> </w:t>
      </w:r>
      <w:r w:rsidRPr="00453320">
        <w:rPr>
          <w:rFonts w:ascii="Times New Roman" w:eastAsia="Times New Roman" w:hAnsi="Times New Roman" w:cs="Times New Roman"/>
          <w:lang w:val="en-US"/>
        </w:rPr>
        <w:t>percentage</w:t>
      </w:r>
      <w:r w:rsidRPr="00453320">
        <w:rPr>
          <w:rFonts w:ascii="Times New Roman" w:eastAsia="Times New Roman" w:hAnsi="Times New Roman" w:cs="Times New Roman"/>
          <w:spacing w:val="-4"/>
          <w:lang w:val="en-US"/>
        </w:rPr>
        <w:t xml:space="preserve"> </w:t>
      </w:r>
      <w:r w:rsidRPr="00453320">
        <w:rPr>
          <w:rFonts w:ascii="Times New Roman" w:eastAsia="Times New Roman" w:hAnsi="Times New Roman" w:cs="Times New Roman"/>
          <w:lang w:val="en-US"/>
        </w:rPr>
        <w:t>of</w:t>
      </w:r>
      <w:r w:rsidRPr="00453320">
        <w:rPr>
          <w:rFonts w:ascii="Times New Roman" w:eastAsia="Times New Roman" w:hAnsi="Times New Roman" w:cs="Times New Roman"/>
          <w:spacing w:val="-7"/>
          <w:lang w:val="en-US"/>
        </w:rPr>
        <w:t xml:space="preserve"> </w:t>
      </w:r>
      <w:r w:rsidRPr="00453320">
        <w:rPr>
          <w:rFonts w:ascii="Times New Roman" w:eastAsia="Times New Roman" w:hAnsi="Times New Roman" w:cs="Times New Roman"/>
          <w:lang w:val="en-US"/>
        </w:rPr>
        <w:t>liver</w:t>
      </w:r>
      <w:r w:rsidRPr="00453320">
        <w:rPr>
          <w:rFonts w:ascii="Times New Roman" w:eastAsia="Times New Roman" w:hAnsi="Times New Roman" w:cs="Times New Roman"/>
          <w:spacing w:val="-7"/>
          <w:lang w:val="en-US"/>
        </w:rPr>
        <w:t xml:space="preserve"> </w:t>
      </w:r>
      <w:r w:rsidRPr="00453320">
        <w:rPr>
          <w:rFonts w:ascii="Times New Roman" w:eastAsia="Times New Roman" w:hAnsi="Times New Roman" w:cs="Times New Roman"/>
          <w:lang w:val="en-US"/>
        </w:rPr>
        <w:t>parenchyma</w:t>
      </w:r>
      <w:r w:rsidRPr="00453320">
        <w:rPr>
          <w:rFonts w:ascii="Times New Roman" w:eastAsia="Times New Roman" w:hAnsi="Times New Roman" w:cs="Times New Roman"/>
          <w:spacing w:val="-4"/>
          <w:lang w:val="en-US"/>
        </w:rPr>
        <w:t xml:space="preserve"> </w:t>
      </w:r>
      <w:r w:rsidRPr="00453320">
        <w:rPr>
          <w:rFonts w:ascii="Times New Roman" w:eastAsia="Times New Roman" w:hAnsi="Times New Roman" w:cs="Times New Roman"/>
          <w:lang w:val="en-US"/>
        </w:rPr>
        <w:t>that</w:t>
      </w:r>
      <w:r w:rsidRPr="00453320">
        <w:rPr>
          <w:rFonts w:ascii="Times New Roman" w:eastAsia="Times New Roman" w:hAnsi="Times New Roman" w:cs="Times New Roman"/>
          <w:spacing w:val="-6"/>
          <w:lang w:val="en-US"/>
        </w:rPr>
        <w:t xml:space="preserve"> </w:t>
      </w:r>
      <w:r w:rsidRPr="00453320">
        <w:rPr>
          <w:rFonts w:ascii="Times New Roman" w:eastAsia="Times New Roman" w:hAnsi="Times New Roman" w:cs="Times New Roman"/>
          <w:lang w:val="en-US"/>
        </w:rPr>
        <w:t>is</w:t>
      </w:r>
      <w:r w:rsidRPr="00453320">
        <w:rPr>
          <w:rFonts w:ascii="Times New Roman" w:eastAsia="Times New Roman" w:hAnsi="Times New Roman" w:cs="Times New Roman"/>
          <w:spacing w:val="-3"/>
          <w:lang w:val="en-US"/>
        </w:rPr>
        <w:t xml:space="preserve"> </w:t>
      </w:r>
      <w:r w:rsidRPr="00453320">
        <w:rPr>
          <w:rFonts w:ascii="Times New Roman" w:eastAsia="Times New Roman" w:hAnsi="Times New Roman" w:cs="Times New Roman"/>
          <w:lang w:val="en-US"/>
        </w:rPr>
        <w:t>affected</w:t>
      </w:r>
      <w:r w:rsidRPr="00453320">
        <w:rPr>
          <w:rFonts w:ascii="Times New Roman" w:eastAsia="Times New Roman" w:hAnsi="Times New Roman" w:cs="Times New Roman"/>
          <w:spacing w:val="-3"/>
          <w:lang w:val="en-US"/>
        </w:rPr>
        <w:t xml:space="preserve"> </w:t>
      </w:r>
      <w:r w:rsidRPr="00453320">
        <w:rPr>
          <w:rFonts w:ascii="Times New Roman" w:eastAsia="Times New Roman" w:hAnsi="Times New Roman" w:cs="Times New Roman"/>
          <w:lang w:val="en-US"/>
        </w:rPr>
        <w:t>by</w:t>
      </w:r>
      <w:r w:rsidRPr="00453320">
        <w:rPr>
          <w:rFonts w:ascii="Times New Roman" w:eastAsia="Times New Roman" w:hAnsi="Times New Roman" w:cs="Times New Roman"/>
          <w:spacing w:val="-5"/>
          <w:lang w:val="en-US"/>
        </w:rPr>
        <w:t xml:space="preserve"> </w:t>
      </w:r>
      <w:r w:rsidRPr="00453320">
        <w:rPr>
          <w:rFonts w:ascii="Times New Roman" w:eastAsia="Times New Roman" w:hAnsi="Times New Roman" w:cs="Times New Roman"/>
          <w:lang w:val="en-US"/>
        </w:rPr>
        <w:t>trauma.</w:t>
      </w:r>
      <w:r w:rsidRPr="00453320">
        <w:rPr>
          <w:rFonts w:ascii="Times New Roman" w:eastAsia="Times New Roman" w:hAnsi="Times New Roman" w:cs="Times New Roman"/>
          <w:spacing w:val="-5"/>
          <w:lang w:val="en-US"/>
        </w:rPr>
        <w:t xml:space="preserve"> </w:t>
      </w:r>
      <w:r w:rsidRPr="00453320">
        <w:rPr>
          <w:rFonts w:ascii="Times New Roman" w:eastAsia="Times New Roman" w:hAnsi="Times New Roman" w:cs="Times New Roman"/>
          <w:lang w:val="en-US"/>
        </w:rPr>
        <w:t>Such</w:t>
      </w:r>
      <w:r w:rsidRPr="00453320">
        <w:rPr>
          <w:rFonts w:ascii="Times New Roman" w:eastAsia="Times New Roman" w:hAnsi="Times New Roman" w:cs="Times New Roman"/>
          <w:spacing w:val="-3"/>
          <w:lang w:val="en-US"/>
        </w:rPr>
        <w:t xml:space="preserve"> </w:t>
      </w:r>
      <w:r w:rsidRPr="00453320">
        <w:rPr>
          <w:rFonts w:ascii="Times New Roman" w:eastAsia="Times New Roman" w:hAnsi="Times New Roman" w:cs="Times New Roman"/>
          <w:lang w:val="en-US"/>
        </w:rPr>
        <w:t xml:space="preserve">a system can aid critical care medical personnel by providing a reproducible quantitative assessment of liver trauma as an alternative to the sometimes- subjective AAST grading system that is used currently </w:t>
      </w:r>
      <w:r w:rsidRPr="00453320">
        <w:rPr>
          <w:rFonts w:ascii="Times New Roman" w:eastAsia="Calibri" w:hAnsi="Times New Roman" w:cs="Times New Roman"/>
          <w:b/>
          <w:bCs/>
          <w:sz w:val="24"/>
          <w:szCs w:val="24"/>
        </w:rPr>
        <w:t xml:space="preserve">Keywords: Artificial Intelligence; post contrast computed tomography scan, liver </w:t>
      </w:r>
      <w:proofErr w:type="gramStart"/>
      <w:r w:rsidR="00156231">
        <w:rPr>
          <w:rFonts w:ascii="Times New Roman" w:eastAsia="Calibri" w:hAnsi="Times New Roman" w:cs="Times New Roman"/>
          <w:b/>
          <w:bCs/>
          <w:sz w:val="24"/>
          <w:szCs w:val="24"/>
        </w:rPr>
        <w:t>injury</w:t>
      </w:r>
      <w:r w:rsidRPr="00453320">
        <w:rPr>
          <w:rFonts w:ascii="Times New Roman" w:eastAsia="Calibri" w:hAnsi="Times New Roman" w:cs="Times New Roman"/>
          <w:b/>
          <w:bCs/>
          <w:sz w:val="24"/>
          <w:szCs w:val="24"/>
        </w:rPr>
        <w:t xml:space="preserve"> .</w:t>
      </w:r>
      <w:proofErr w:type="gramEnd"/>
    </w:p>
    <w:p w:rsidR="00453320" w:rsidRPr="00453320" w:rsidRDefault="00453320" w:rsidP="00453320">
      <w:pPr>
        <w:spacing w:after="160" w:line="259" w:lineRule="auto"/>
        <w:jc w:val="lowKashida"/>
        <w:rPr>
          <w:rFonts w:ascii="Times New Roman" w:eastAsia="Calibri" w:hAnsi="Times New Roman" w:cs="Times New Roman"/>
          <w:b/>
          <w:bCs/>
          <w:sz w:val="24"/>
          <w:szCs w:val="24"/>
        </w:rPr>
      </w:pPr>
      <w:r w:rsidRPr="00453320">
        <w:rPr>
          <w:rFonts w:ascii="Times New Roman" w:eastAsia="Calibri" w:hAnsi="Times New Roman" w:cs="Times New Roman"/>
          <w:b/>
          <w:bCs/>
          <w:sz w:val="24"/>
          <w:szCs w:val="24"/>
        </w:rPr>
        <w:t>Abbreviations</w:t>
      </w:r>
    </w:p>
    <w:p w:rsidR="00453320" w:rsidRPr="00453320" w:rsidRDefault="00453320" w:rsidP="00453320">
      <w:pPr>
        <w:numPr>
          <w:ilvl w:val="0"/>
          <w:numId w:val="1"/>
        </w:numPr>
        <w:spacing w:after="160" w:line="259" w:lineRule="auto"/>
        <w:contextualSpacing/>
        <w:jc w:val="lowKashida"/>
        <w:rPr>
          <w:rFonts w:ascii="Times New Roman" w:eastAsia="Calibri" w:hAnsi="Times New Roman" w:cs="Times New Roman"/>
          <w:b/>
          <w:bCs/>
          <w:sz w:val="24"/>
          <w:szCs w:val="24"/>
        </w:rPr>
      </w:pPr>
      <w:r w:rsidRPr="00453320">
        <w:rPr>
          <w:rFonts w:ascii="Times New Roman" w:eastAsia="Calibri" w:hAnsi="Times New Roman" w:cs="Times New Roman"/>
          <w:b/>
          <w:bCs/>
          <w:sz w:val="24"/>
          <w:szCs w:val="24"/>
        </w:rPr>
        <w:t>AI: artificial intelligence.</w:t>
      </w:r>
    </w:p>
    <w:p w:rsidR="00453320" w:rsidRPr="00453320" w:rsidRDefault="00453320" w:rsidP="00453320">
      <w:pPr>
        <w:numPr>
          <w:ilvl w:val="0"/>
          <w:numId w:val="1"/>
        </w:numPr>
        <w:spacing w:after="160" w:line="259" w:lineRule="auto"/>
        <w:contextualSpacing/>
        <w:jc w:val="lowKashida"/>
        <w:rPr>
          <w:rFonts w:ascii="Times New Roman" w:eastAsia="Calibri" w:hAnsi="Times New Roman" w:cs="Times New Roman"/>
          <w:b/>
          <w:bCs/>
          <w:sz w:val="24"/>
          <w:szCs w:val="24"/>
        </w:rPr>
      </w:pPr>
      <w:r w:rsidRPr="00453320">
        <w:rPr>
          <w:rFonts w:ascii="Times New Roman" w:eastAsia="Calibri" w:hAnsi="Times New Roman" w:cs="Times New Roman"/>
          <w:sz w:val="24"/>
          <w:szCs w:val="24"/>
        </w:rPr>
        <w:t>AAST:</w:t>
      </w:r>
      <w:r w:rsidRPr="00453320">
        <w:rPr>
          <w:rFonts w:ascii="Calibri" w:eastAsia="Calibri" w:hAnsi="Calibri" w:cs="Arial"/>
          <w:lang w:val="en-US"/>
        </w:rPr>
        <w:t xml:space="preserve"> </w:t>
      </w:r>
      <w:r w:rsidRPr="00453320">
        <w:rPr>
          <w:rFonts w:ascii="Times New Roman" w:eastAsia="Calibri" w:hAnsi="Times New Roman" w:cs="Times New Roman"/>
          <w:sz w:val="24"/>
          <w:szCs w:val="24"/>
        </w:rPr>
        <w:t>American Association for the Surgery of Trauma</w:t>
      </w:r>
    </w:p>
    <w:p w:rsidR="00453320" w:rsidRPr="00453320" w:rsidRDefault="00453320" w:rsidP="00453320">
      <w:pPr>
        <w:numPr>
          <w:ilvl w:val="0"/>
          <w:numId w:val="1"/>
        </w:numPr>
        <w:spacing w:after="160" w:line="259" w:lineRule="auto"/>
        <w:contextualSpacing/>
        <w:jc w:val="lowKashida"/>
        <w:rPr>
          <w:rFonts w:ascii="Times New Roman" w:eastAsia="Calibri" w:hAnsi="Times New Roman" w:cs="Times New Roman"/>
          <w:b/>
          <w:bCs/>
          <w:sz w:val="24"/>
          <w:szCs w:val="24"/>
        </w:rPr>
      </w:pPr>
      <w:r w:rsidRPr="00453320">
        <w:rPr>
          <w:rFonts w:ascii="Times New Roman" w:eastAsia="Calibri" w:hAnsi="Times New Roman" w:cs="Times New Roman"/>
          <w:b/>
          <w:bCs/>
          <w:sz w:val="24"/>
          <w:szCs w:val="24"/>
        </w:rPr>
        <w:t>CT: computed tomography</w:t>
      </w:r>
    </w:p>
    <w:p w:rsidR="00453320" w:rsidRPr="00453320" w:rsidRDefault="00453320" w:rsidP="00453320">
      <w:pPr>
        <w:numPr>
          <w:ilvl w:val="0"/>
          <w:numId w:val="1"/>
        </w:numPr>
        <w:spacing w:after="160" w:line="259" w:lineRule="auto"/>
        <w:contextualSpacing/>
        <w:jc w:val="lowKashida"/>
        <w:rPr>
          <w:rFonts w:ascii="Times New Roman" w:eastAsia="Calibri" w:hAnsi="Times New Roman" w:cs="Times New Roman"/>
          <w:b/>
          <w:bCs/>
          <w:sz w:val="24"/>
          <w:szCs w:val="24"/>
        </w:rPr>
      </w:pPr>
      <w:r w:rsidRPr="00453320">
        <w:rPr>
          <w:rFonts w:ascii="Times New Roman" w:eastAsia="Calibri" w:hAnsi="Times New Roman" w:cs="Times New Roman"/>
          <w:b/>
          <w:bCs/>
          <w:sz w:val="24"/>
          <w:szCs w:val="24"/>
        </w:rPr>
        <w:t>CECT :  contrast enhanced computed tomography</w:t>
      </w:r>
    </w:p>
    <w:p w:rsidR="00453320" w:rsidRPr="00453320" w:rsidRDefault="00453320" w:rsidP="00453320">
      <w:pPr>
        <w:numPr>
          <w:ilvl w:val="0"/>
          <w:numId w:val="1"/>
        </w:numPr>
        <w:spacing w:after="160" w:line="259" w:lineRule="auto"/>
        <w:contextualSpacing/>
        <w:jc w:val="lowKashida"/>
        <w:rPr>
          <w:rFonts w:ascii="Times New Roman" w:eastAsia="Calibri" w:hAnsi="Times New Roman" w:cs="Times New Roman"/>
          <w:b/>
          <w:bCs/>
          <w:sz w:val="24"/>
          <w:szCs w:val="24"/>
        </w:rPr>
      </w:pPr>
      <w:r w:rsidRPr="00453320">
        <w:rPr>
          <w:rFonts w:ascii="Times New Roman" w:eastAsia="Calibri" w:hAnsi="Times New Roman" w:cs="Times New Roman"/>
          <w:b/>
          <w:bCs/>
          <w:sz w:val="24"/>
          <w:szCs w:val="24"/>
        </w:rPr>
        <w:t>DL: deep learning.</w:t>
      </w:r>
    </w:p>
    <w:p w:rsidR="00453320" w:rsidRPr="00453320" w:rsidRDefault="00453320" w:rsidP="00453320">
      <w:pPr>
        <w:numPr>
          <w:ilvl w:val="0"/>
          <w:numId w:val="1"/>
        </w:numPr>
        <w:spacing w:after="160" w:line="259" w:lineRule="auto"/>
        <w:contextualSpacing/>
        <w:jc w:val="lowKashida"/>
        <w:rPr>
          <w:rFonts w:ascii="Times New Roman" w:eastAsia="Calibri" w:hAnsi="Times New Roman" w:cs="Times New Roman"/>
          <w:b/>
          <w:bCs/>
          <w:sz w:val="24"/>
          <w:szCs w:val="24"/>
        </w:rPr>
      </w:pPr>
      <w:r w:rsidRPr="00453320">
        <w:rPr>
          <w:rFonts w:ascii="Times New Roman" w:eastAsia="Calibri" w:hAnsi="Times New Roman" w:cs="Times New Roman"/>
          <w:b/>
          <w:bCs/>
          <w:sz w:val="24"/>
          <w:szCs w:val="24"/>
        </w:rPr>
        <w:t>ML: machine learning.</w:t>
      </w:r>
    </w:p>
    <w:p w:rsidR="00453320" w:rsidRPr="00453320" w:rsidRDefault="00453320" w:rsidP="00453320">
      <w:pPr>
        <w:spacing w:after="160" w:line="259" w:lineRule="auto"/>
        <w:ind w:left="360"/>
        <w:jc w:val="lowKashida"/>
        <w:rPr>
          <w:rFonts w:ascii="Times New Roman" w:eastAsia="Calibri" w:hAnsi="Times New Roman" w:cs="Times New Roman"/>
          <w:b/>
          <w:bCs/>
          <w:sz w:val="24"/>
          <w:szCs w:val="24"/>
        </w:rPr>
      </w:pPr>
    </w:p>
    <w:p w:rsidR="00453320" w:rsidRPr="00453320" w:rsidRDefault="00453320" w:rsidP="00453320">
      <w:pPr>
        <w:spacing w:after="160" w:line="259" w:lineRule="auto"/>
        <w:jc w:val="lowKashida"/>
        <w:rPr>
          <w:rFonts w:ascii="Times New Roman" w:eastAsia="Calibri" w:hAnsi="Times New Roman" w:cs="Times New Roman"/>
          <w:sz w:val="24"/>
          <w:szCs w:val="24"/>
        </w:rPr>
      </w:pPr>
    </w:p>
    <w:p w:rsidR="00453320" w:rsidRPr="00453320" w:rsidRDefault="00453320" w:rsidP="00453320">
      <w:pPr>
        <w:spacing w:after="160" w:line="259" w:lineRule="auto"/>
        <w:jc w:val="lowKashida"/>
        <w:rPr>
          <w:rFonts w:ascii="Times New Roman" w:eastAsia="Calibri" w:hAnsi="Times New Roman" w:cs="Times New Roman"/>
          <w:b/>
          <w:bCs/>
          <w:sz w:val="24"/>
          <w:szCs w:val="24"/>
          <w:u w:val="single"/>
          <w:lang w:val="en-US"/>
        </w:rPr>
      </w:pPr>
      <w:r w:rsidRPr="00453320">
        <w:rPr>
          <w:rFonts w:ascii="Times New Roman" w:eastAsia="Calibri" w:hAnsi="Times New Roman" w:cs="Times New Roman"/>
          <w:b/>
          <w:bCs/>
          <w:sz w:val="24"/>
          <w:szCs w:val="24"/>
          <w:u w:val="single"/>
        </w:rPr>
        <w:t xml:space="preserve">Introduction </w:t>
      </w:r>
    </w:p>
    <w:p w:rsidR="00156231" w:rsidRPr="00156231" w:rsidRDefault="00156231" w:rsidP="00036279">
      <w:pPr>
        <w:spacing w:before="120" w:after="240" w:line="360" w:lineRule="auto"/>
        <w:ind w:firstLine="540"/>
        <w:rPr>
          <w:rFonts w:ascii="Times New Roman" w:eastAsia="Calibri" w:hAnsi="Times New Roman" w:cs="Times New Roman"/>
          <w:sz w:val="24"/>
          <w:szCs w:val="24"/>
        </w:rPr>
      </w:pPr>
      <w:r w:rsidRPr="00156231">
        <w:rPr>
          <w:rFonts w:ascii="Times New Roman" w:eastAsia="Calibri" w:hAnsi="Times New Roman" w:cs="Times New Roman"/>
          <w:sz w:val="24"/>
          <w:szCs w:val="24"/>
        </w:rPr>
        <w:t>Trauma is the primary cause of mortality for individuals younger than 46 years old (</w:t>
      </w:r>
      <w:r>
        <w:rPr>
          <w:rFonts w:ascii="Times New Roman" w:eastAsia="Calibri" w:hAnsi="Times New Roman" w:cs="Times New Roman"/>
          <w:sz w:val="24"/>
          <w:szCs w:val="24"/>
        </w:rPr>
        <w:t>1</w:t>
      </w:r>
      <w:r w:rsidRPr="00156231">
        <w:rPr>
          <w:rFonts w:ascii="Times New Roman" w:eastAsia="Calibri" w:hAnsi="Times New Roman" w:cs="Times New Roman"/>
          <w:sz w:val="24"/>
          <w:szCs w:val="24"/>
        </w:rPr>
        <w:t>). Approximately 5% of all trauma admissions are attributed to liver trauma. Due to its anterior location, large size, and fragile parenchyma, the liver is the most frequently injured abdominal organ involved in blunt abdominal trauma (</w:t>
      </w:r>
      <w:r w:rsidR="00036279">
        <w:rPr>
          <w:rFonts w:ascii="Times New Roman" w:eastAsia="Calibri" w:hAnsi="Times New Roman" w:cs="Times New Roman"/>
          <w:sz w:val="24"/>
          <w:szCs w:val="24"/>
        </w:rPr>
        <w:t>2</w:t>
      </w:r>
      <w:r w:rsidRPr="00156231">
        <w:rPr>
          <w:rFonts w:ascii="Times New Roman" w:eastAsia="Calibri" w:hAnsi="Times New Roman" w:cs="Times New Roman"/>
          <w:sz w:val="24"/>
          <w:szCs w:val="24"/>
        </w:rPr>
        <w:t>). Early detection and severity assessment of liver trauma with adequate treatment may result in significant reduction of morbidity and mortality (</w:t>
      </w:r>
      <w:r w:rsidR="00036279">
        <w:rPr>
          <w:rFonts w:ascii="Times New Roman" w:eastAsia="Calibri" w:hAnsi="Times New Roman" w:cs="Times New Roman"/>
          <w:sz w:val="24"/>
          <w:szCs w:val="24"/>
        </w:rPr>
        <w:t>3</w:t>
      </w:r>
      <w:proofErr w:type="gramStart"/>
      <w:r w:rsidRPr="00156231">
        <w:rPr>
          <w:rFonts w:ascii="Times New Roman" w:eastAsia="Calibri" w:hAnsi="Times New Roman" w:cs="Times New Roman"/>
          <w:sz w:val="24"/>
          <w:szCs w:val="24"/>
        </w:rPr>
        <w:t>) .</w:t>
      </w:r>
      <w:proofErr w:type="gramEnd"/>
      <w:r w:rsidRPr="00156231">
        <w:rPr>
          <w:rFonts w:ascii="Times New Roman" w:eastAsia="Calibri" w:hAnsi="Times New Roman" w:cs="Times New Roman"/>
          <w:sz w:val="24"/>
          <w:szCs w:val="24"/>
        </w:rPr>
        <w:t xml:space="preserve"> </w:t>
      </w:r>
    </w:p>
    <w:p w:rsidR="00156231" w:rsidRDefault="00156231" w:rsidP="00036279">
      <w:pPr>
        <w:spacing w:before="120" w:after="240" w:line="360" w:lineRule="auto"/>
        <w:ind w:firstLine="540"/>
        <w:jc w:val="both"/>
        <w:rPr>
          <w:rFonts w:ascii="Times New Roman" w:eastAsia="Calibri" w:hAnsi="Times New Roman" w:cs="Times New Roman"/>
          <w:sz w:val="24"/>
          <w:szCs w:val="24"/>
        </w:rPr>
      </w:pPr>
      <w:r w:rsidRPr="00156231">
        <w:rPr>
          <w:rFonts w:ascii="Times New Roman" w:eastAsia="Calibri" w:hAnsi="Times New Roman" w:cs="Times New Roman"/>
          <w:sz w:val="24"/>
          <w:szCs w:val="24"/>
        </w:rPr>
        <w:t>Contrast-enhanced computed tomography (CT) is considered the gold standard technique in evaluating liver trauma and monitoring its progression over time (</w:t>
      </w:r>
      <w:r w:rsidR="00036279">
        <w:rPr>
          <w:rFonts w:ascii="Times New Roman" w:eastAsia="Calibri" w:hAnsi="Times New Roman" w:cs="Times New Roman"/>
          <w:sz w:val="24"/>
          <w:szCs w:val="24"/>
        </w:rPr>
        <w:t>4</w:t>
      </w:r>
      <w:r w:rsidRPr="00156231">
        <w:rPr>
          <w:rFonts w:ascii="Times New Roman" w:eastAsia="Calibri" w:hAnsi="Times New Roman" w:cs="Times New Roman"/>
          <w:sz w:val="24"/>
          <w:szCs w:val="24"/>
        </w:rPr>
        <w:t xml:space="preserve">). </w:t>
      </w:r>
    </w:p>
    <w:p w:rsidR="00453320" w:rsidRPr="00453320" w:rsidRDefault="00453320" w:rsidP="00156231">
      <w:pPr>
        <w:spacing w:before="120" w:after="240" w:line="360" w:lineRule="auto"/>
        <w:ind w:firstLine="540"/>
        <w:jc w:val="both"/>
        <w:rPr>
          <w:rFonts w:ascii="Times New Roman" w:eastAsia="Calibri" w:hAnsi="Times New Roman" w:cs="Times New Roman"/>
          <w:sz w:val="24"/>
          <w:szCs w:val="24"/>
        </w:rPr>
      </w:pPr>
      <w:r w:rsidRPr="00453320">
        <w:rPr>
          <w:rFonts w:ascii="Times New Roman" w:eastAsia="Calibri" w:hAnsi="Times New Roman" w:cs="Times New Roman"/>
          <w:sz w:val="24"/>
          <w:szCs w:val="24"/>
        </w:rPr>
        <w:lastRenderedPageBreak/>
        <w:t>CT imaging is used to grade liver injuries based on the American Association for the Surgery of Trauma (AAST) liver injury scale</w:t>
      </w:r>
      <w:r w:rsidRPr="00453320">
        <w:rPr>
          <w:rFonts w:ascii="Times New Roman" w:eastAsia="Calibri" w:hAnsi="Times New Roman" w:cs="Times New Roman"/>
          <w:color w:val="C45911"/>
          <w:sz w:val="24"/>
          <w:szCs w:val="24"/>
        </w:rPr>
        <w:t xml:space="preserve"> </w:t>
      </w:r>
      <w:r w:rsidRPr="00453320">
        <w:rPr>
          <w:rFonts w:ascii="Times New Roman" w:eastAsia="Calibri" w:hAnsi="Times New Roman" w:cs="Times New Roman"/>
          <w:color w:val="000000"/>
          <w:sz w:val="24"/>
          <w:szCs w:val="24"/>
        </w:rPr>
        <w:t>is the primary tool currently in use to assess the extent of the liver trauma and guide management</w:t>
      </w:r>
      <w:r w:rsidRPr="00453320">
        <w:rPr>
          <w:rFonts w:ascii="Times New Roman" w:eastAsia="Calibri" w:hAnsi="Times New Roman" w:cs="Times New Roman"/>
          <w:sz w:val="24"/>
          <w:szCs w:val="24"/>
        </w:rPr>
        <w:t xml:space="preserve">.  </w:t>
      </w:r>
      <w:r w:rsidR="00036279">
        <w:rPr>
          <w:rFonts w:ascii="Times New Roman" w:eastAsia="Calibri" w:hAnsi="Times New Roman" w:cs="Times New Roman"/>
          <w:sz w:val="24"/>
          <w:szCs w:val="24"/>
        </w:rPr>
        <w:t>(5</w:t>
      </w:r>
      <w:r w:rsidRPr="00453320">
        <w:rPr>
          <w:rFonts w:ascii="Times New Roman" w:eastAsia="Calibri" w:hAnsi="Times New Roman" w:cs="Times New Roman"/>
          <w:sz w:val="24"/>
          <w:szCs w:val="24"/>
        </w:rPr>
        <w:t xml:space="preserve">) </w:t>
      </w:r>
    </w:p>
    <w:p w:rsidR="00453320" w:rsidRPr="00453320" w:rsidRDefault="00453320" w:rsidP="00036279">
      <w:pPr>
        <w:spacing w:after="160" w:line="259" w:lineRule="auto"/>
        <w:jc w:val="lowKashida"/>
        <w:rPr>
          <w:rFonts w:ascii="Times New Roman" w:eastAsia="Calibri" w:hAnsi="Times New Roman" w:cs="Times New Roman"/>
          <w:sz w:val="24"/>
          <w:szCs w:val="24"/>
        </w:rPr>
      </w:pPr>
      <w:r w:rsidRPr="00453320">
        <w:rPr>
          <w:rFonts w:ascii="Times New Roman" w:eastAsia="Calibri" w:hAnsi="Times New Roman" w:cs="Times New Roman"/>
          <w:sz w:val="24"/>
          <w:szCs w:val="24"/>
        </w:rPr>
        <w:t xml:space="preserve"> </w:t>
      </w:r>
      <w:proofErr w:type="gramStart"/>
      <w:r w:rsidRPr="00453320">
        <w:rPr>
          <w:rFonts w:ascii="Times New Roman" w:eastAsia="Calibri" w:hAnsi="Times New Roman" w:cs="Times New Roman"/>
          <w:sz w:val="24"/>
          <w:szCs w:val="24"/>
        </w:rPr>
        <w:t>(</w:t>
      </w:r>
      <w:hyperlink r:id="rId6" w:anchor="fig_body_display_jpm-14-00572-f001" w:history="1">
        <w:r w:rsidRPr="00453320">
          <w:rPr>
            <w:rFonts w:ascii="Calibri" w:eastAsia="Calibri" w:hAnsi="Calibri" w:cs="Arial"/>
            <w:lang w:val="en-US"/>
          </w:rPr>
          <w:t>Figure 1</w:t>
        </w:r>
      </w:hyperlink>
      <w:r w:rsidRPr="00453320">
        <w:rPr>
          <w:rFonts w:ascii="Times New Roman" w:eastAsia="Calibri" w:hAnsi="Times New Roman" w:cs="Times New Roman"/>
          <w:sz w:val="24"/>
          <w:szCs w:val="24"/>
        </w:rPr>
        <w:t>).</w:t>
      </w:r>
      <w:proofErr w:type="gramEnd"/>
      <w:r w:rsidRPr="00453320">
        <w:rPr>
          <w:rFonts w:ascii="Times New Roman" w:eastAsia="Calibri" w:hAnsi="Times New Roman" w:cs="Times New Roman"/>
          <w:sz w:val="24"/>
          <w:szCs w:val="24"/>
        </w:rPr>
        <w:t xml:space="preserve"> </w:t>
      </w:r>
    </w:p>
    <w:p w:rsidR="00453320" w:rsidRPr="00453320" w:rsidRDefault="00036279" w:rsidP="00453320">
      <w:pPr>
        <w:spacing w:after="160" w:line="259" w:lineRule="auto"/>
        <w:jc w:val="lowKashida"/>
        <w:rPr>
          <w:rFonts w:ascii="Times New Roman" w:eastAsia="Calibri" w:hAnsi="Times New Roman" w:cs="Times New Roman"/>
          <w:sz w:val="24"/>
          <w:szCs w:val="24"/>
        </w:rPr>
      </w:pPr>
      <w:r>
        <w:rPr>
          <w:noProof/>
          <w:lang w:eastAsia="en-GB"/>
        </w:rPr>
        <w:drawing>
          <wp:inline distT="0" distB="0" distL="0" distR="0" wp14:anchorId="10EFFB61" wp14:editId="2357F48B">
            <wp:extent cx="4210050" cy="4210050"/>
            <wp:effectExtent l="0" t="0" r="0" b="0"/>
            <wp:docPr id="3" name="Picture 3" descr="AAST liver injury scale | Radiology Reference Article | Radiopaed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ST liver injury scale | Radiology Reference Article | Radiopaedia.o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0050" cy="4210050"/>
                    </a:xfrm>
                    <a:prstGeom prst="rect">
                      <a:avLst/>
                    </a:prstGeom>
                    <a:noFill/>
                    <a:ln>
                      <a:noFill/>
                    </a:ln>
                  </pic:spPr>
                </pic:pic>
              </a:graphicData>
            </a:graphic>
          </wp:inline>
        </w:drawing>
      </w:r>
    </w:p>
    <w:p w:rsidR="00453320" w:rsidRPr="00453320" w:rsidRDefault="00453320" w:rsidP="00036279">
      <w:pPr>
        <w:spacing w:after="160" w:line="259" w:lineRule="auto"/>
        <w:jc w:val="lowKashida"/>
        <w:rPr>
          <w:rFonts w:ascii="Times New Roman" w:eastAsia="Calibri" w:hAnsi="Times New Roman" w:cs="Times New Roman"/>
          <w:sz w:val="24"/>
          <w:szCs w:val="24"/>
        </w:rPr>
      </w:pPr>
      <w:proofErr w:type="gramStart"/>
      <w:r w:rsidRPr="00453320">
        <w:rPr>
          <w:rFonts w:ascii="Times New Roman" w:eastAsia="Calibri" w:hAnsi="Times New Roman" w:cs="Times New Roman"/>
          <w:b/>
          <w:bCs/>
          <w:sz w:val="24"/>
          <w:szCs w:val="24"/>
        </w:rPr>
        <w:t>Figure 1.</w:t>
      </w:r>
      <w:proofErr w:type="gramEnd"/>
      <w:r w:rsidRPr="00453320">
        <w:rPr>
          <w:rFonts w:ascii="Times New Roman" w:eastAsia="Calibri" w:hAnsi="Times New Roman" w:cs="Times New Roman"/>
          <w:sz w:val="24"/>
          <w:szCs w:val="24"/>
        </w:rPr>
        <w:t> </w:t>
      </w:r>
      <w:r w:rsidR="00036279" w:rsidRPr="00036279">
        <w:rPr>
          <w:rFonts w:ascii="Times New Roman" w:eastAsia="Calibri" w:hAnsi="Times New Roman" w:cs="Times New Roman"/>
          <w:sz w:val="24"/>
          <w:szCs w:val="24"/>
        </w:rPr>
        <w:t>The AAST (American Association for the Surgery of Trauma) liver injury scale, revised in 2018, is the most widely used liver injury grading system</w:t>
      </w:r>
    </w:p>
    <w:p w:rsidR="00700605" w:rsidRDefault="00036279" w:rsidP="00700605">
      <w:pPr>
        <w:spacing w:before="120" w:after="240" w:line="360" w:lineRule="auto"/>
        <w:ind w:left="720" w:hanging="720"/>
        <w:jc w:val="both"/>
        <w:rPr>
          <w:rFonts w:ascii="Times New Roman" w:eastAsia="Calibri" w:hAnsi="Times New Roman" w:cs="Times New Roman"/>
          <w:sz w:val="24"/>
          <w:szCs w:val="24"/>
        </w:rPr>
      </w:pPr>
      <w:r w:rsidRPr="00036279">
        <w:rPr>
          <w:rFonts w:ascii="Times New Roman" w:eastAsia="Calibri" w:hAnsi="Times New Roman" w:cs="Times New Roman"/>
          <w:sz w:val="24"/>
          <w:szCs w:val="24"/>
        </w:rPr>
        <w:t>AI or machine intelligence is an area of computer science whereby machines are programmed with the ability to perform intelligent tasks that are usually undertaken by humans (</w:t>
      </w:r>
      <w:r w:rsidR="00700605">
        <w:rPr>
          <w:rFonts w:ascii="Times New Roman" w:eastAsia="Calibri" w:hAnsi="Times New Roman" w:cs="Times New Roman"/>
          <w:sz w:val="24"/>
          <w:szCs w:val="24"/>
        </w:rPr>
        <w:t>6</w:t>
      </w:r>
      <w:r w:rsidRPr="00036279">
        <w:rPr>
          <w:rFonts w:ascii="Times New Roman" w:eastAsia="Calibri" w:hAnsi="Times New Roman" w:cs="Times New Roman"/>
          <w:sz w:val="24"/>
          <w:szCs w:val="24"/>
        </w:rPr>
        <w:t xml:space="preserve">). </w:t>
      </w:r>
    </w:p>
    <w:p w:rsidR="00036279" w:rsidRPr="00036279" w:rsidRDefault="00036279" w:rsidP="00700605">
      <w:pPr>
        <w:spacing w:before="120" w:after="240" w:line="360" w:lineRule="auto"/>
        <w:ind w:left="720" w:hanging="720"/>
        <w:jc w:val="both"/>
        <w:rPr>
          <w:rFonts w:ascii="Times New Roman" w:eastAsia="Calibri" w:hAnsi="Times New Roman" w:cs="Times New Roman"/>
          <w:sz w:val="24"/>
          <w:szCs w:val="24"/>
        </w:rPr>
      </w:pPr>
      <w:r w:rsidRPr="00036279">
        <w:rPr>
          <w:rFonts w:ascii="Times New Roman" w:eastAsia="Calibri" w:hAnsi="Times New Roman" w:cs="Times New Roman"/>
          <w:sz w:val="24"/>
          <w:szCs w:val="24"/>
        </w:rPr>
        <w:t>A common definition of AI is that it is a technology that enables machines to imitate various complex human skills. This, however, does not give is much to go on. In fact, it does no more than render the term ‘artificial intelligence’ in different words. As long as those ‘complex human skills’ are not specified, it remains unclear exactly what AI is. The same applies to the definition of AI as the performance by computers of complex tasks in complex environments</w:t>
      </w:r>
      <w:proofErr w:type="gramStart"/>
      <w:r w:rsidRPr="00036279">
        <w:rPr>
          <w:rFonts w:ascii="Times New Roman" w:eastAsia="Calibri" w:hAnsi="Times New Roman" w:cs="Times New Roman"/>
          <w:sz w:val="24"/>
          <w:szCs w:val="24"/>
        </w:rPr>
        <w:t>.(</w:t>
      </w:r>
      <w:proofErr w:type="gramEnd"/>
      <w:r w:rsidRPr="00036279">
        <w:rPr>
          <w:rFonts w:ascii="Times New Roman" w:eastAsia="Calibri" w:hAnsi="Times New Roman" w:cs="Times New Roman"/>
          <w:sz w:val="24"/>
          <w:szCs w:val="24"/>
        </w:rPr>
        <w:t xml:space="preserve"> </w:t>
      </w:r>
      <w:r w:rsidR="00700605">
        <w:rPr>
          <w:rFonts w:ascii="Times New Roman" w:eastAsia="Calibri" w:hAnsi="Times New Roman" w:cs="Times New Roman"/>
          <w:sz w:val="24"/>
          <w:szCs w:val="24"/>
        </w:rPr>
        <w:t xml:space="preserve">7) (figure </w:t>
      </w:r>
      <w:r w:rsidRPr="00036279">
        <w:rPr>
          <w:rFonts w:ascii="Times New Roman" w:eastAsia="Calibri" w:hAnsi="Times New Roman" w:cs="Times New Roman"/>
          <w:sz w:val="24"/>
          <w:szCs w:val="24"/>
        </w:rPr>
        <w:t xml:space="preserve">2)  </w:t>
      </w:r>
    </w:p>
    <w:p w:rsidR="00036279" w:rsidRPr="00036279" w:rsidRDefault="00036279" w:rsidP="00036279">
      <w:pPr>
        <w:spacing w:before="120" w:after="240" w:line="360" w:lineRule="auto"/>
        <w:ind w:left="720" w:hanging="720"/>
        <w:jc w:val="both"/>
        <w:rPr>
          <w:rFonts w:ascii="Times New Roman" w:eastAsia="Calibri" w:hAnsi="Times New Roman" w:cs="Times New Roman"/>
          <w:sz w:val="24"/>
          <w:szCs w:val="24"/>
        </w:rPr>
      </w:pPr>
      <w:r w:rsidRPr="00036279">
        <w:rPr>
          <w:rFonts w:ascii="Times New Roman" w:eastAsia="Calibri" w:hAnsi="Times New Roman" w:cs="Times New Roman"/>
          <w:sz w:val="24"/>
          <w:szCs w:val="24"/>
        </w:rPr>
        <w:lastRenderedPageBreak/>
        <w:t xml:space="preserve"> </w:t>
      </w:r>
      <w:r w:rsidR="00700605">
        <w:rPr>
          <w:rFonts w:ascii="Times New Roman" w:eastAsia="Calibri" w:hAnsi="Times New Roman" w:cs="Times New Roman"/>
          <w:noProof/>
          <w:sz w:val="24"/>
          <w:szCs w:val="24"/>
          <w:lang w:eastAsia="en-GB"/>
        </w:rPr>
        <w:drawing>
          <wp:inline distT="0" distB="0" distL="0" distR="0" wp14:anchorId="36FB8CB1">
            <wp:extent cx="5694045" cy="295656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4045" cy="2956560"/>
                    </a:xfrm>
                    <a:prstGeom prst="rect">
                      <a:avLst/>
                    </a:prstGeom>
                    <a:noFill/>
                  </pic:spPr>
                </pic:pic>
              </a:graphicData>
            </a:graphic>
          </wp:inline>
        </w:drawing>
      </w:r>
    </w:p>
    <w:p w:rsidR="00084D87" w:rsidRDefault="00700605" w:rsidP="00084D87">
      <w:pPr>
        <w:spacing w:before="120" w:after="240" w:line="360" w:lineRule="auto"/>
        <w:ind w:left="720" w:hanging="72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Figure </w:t>
      </w:r>
      <w:r w:rsidR="00036279" w:rsidRPr="00036279">
        <w:rPr>
          <w:rFonts w:ascii="Times New Roman" w:eastAsia="Calibri" w:hAnsi="Times New Roman" w:cs="Times New Roman"/>
          <w:sz w:val="24"/>
          <w:szCs w:val="24"/>
        </w:rPr>
        <w:t>2.</w:t>
      </w:r>
      <w:proofErr w:type="gramEnd"/>
      <w:r w:rsidR="00036279" w:rsidRPr="00036279">
        <w:rPr>
          <w:rFonts w:ascii="Times New Roman" w:eastAsia="Calibri" w:hAnsi="Times New Roman" w:cs="Times New Roman"/>
          <w:sz w:val="24"/>
          <w:szCs w:val="24"/>
        </w:rPr>
        <w:t xml:space="preserve"> </w:t>
      </w:r>
      <w:proofErr w:type="gramStart"/>
      <w:r w:rsidR="00036279" w:rsidRPr="00036279">
        <w:rPr>
          <w:rFonts w:ascii="Times New Roman" w:eastAsia="Calibri" w:hAnsi="Times New Roman" w:cs="Times New Roman"/>
          <w:sz w:val="24"/>
          <w:szCs w:val="24"/>
        </w:rPr>
        <w:t>Timeline of the development and use of artificial intelligence in medicine.</w:t>
      </w:r>
      <w:proofErr w:type="gramEnd"/>
      <w:r w:rsidR="00036279" w:rsidRPr="00036279">
        <w:rPr>
          <w:rFonts w:ascii="Times New Roman" w:eastAsia="Calibri" w:hAnsi="Times New Roman" w:cs="Times New Roman"/>
          <w:sz w:val="24"/>
          <w:szCs w:val="24"/>
        </w:rPr>
        <w:t xml:space="preserve"> AI, Artificial intelligence; DL, deep learning; </w:t>
      </w:r>
    </w:p>
    <w:p w:rsidR="00036279" w:rsidRPr="00036279" w:rsidRDefault="00036279" w:rsidP="00084D87">
      <w:pPr>
        <w:spacing w:before="120" w:after="240" w:line="360" w:lineRule="auto"/>
        <w:ind w:left="720" w:hanging="720"/>
        <w:jc w:val="both"/>
        <w:rPr>
          <w:rFonts w:ascii="Times New Roman" w:eastAsia="Calibri" w:hAnsi="Times New Roman" w:cs="Times New Roman"/>
          <w:sz w:val="24"/>
          <w:szCs w:val="24"/>
        </w:rPr>
      </w:pPr>
      <w:r w:rsidRPr="00036279">
        <w:rPr>
          <w:rFonts w:ascii="Times New Roman" w:eastAsia="Calibri" w:hAnsi="Times New Roman" w:cs="Times New Roman"/>
          <w:sz w:val="24"/>
          <w:szCs w:val="24"/>
        </w:rPr>
        <w:t xml:space="preserve">(AI) encompasses several subfields, similar to specialized areas in </w:t>
      </w:r>
      <w:proofErr w:type="gramStart"/>
      <w:r w:rsidRPr="00036279">
        <w:rPr>
          <w:rFonts w:ascii="Times New Roman" w:eastAsia="Calibri" w:hAnsi="Times New Roman" w:cs="Times New Roman"/>
          <w:sz w:val="24"/>
          <w:szCs w:val="24"/>
        </w:rPr>
        <w:t xml:space="preserve">medicine </w:t>
      </w:r>
      <w:r w:rsidR="004D7345">
        <w:rPr>
          <w:rFonts w:ascii="Times New Roman" w:eastAsia="Calibri" w:hAnsi="Times New Roman" w:cs="Times New Roman"/>
          <w:sz w:val="24"/>
          <w:szCs w:val="24"/>
        </w:rPr>
        <w:t>,</w:t>
      </w:r>
      <w:r w:rsidRPr="00036279">
        <w:rPr>
          <w:rFonts w:ascii="Times New Roman" w:eastAsia="Calibri" w:hAnsi="Times New Roman" w:cs="Times New Roman"/>
          <w:sz w:val="24"/>
          <w:szCs w:val="24"/>
        </w:rPr>
        <w:t>including</w:t>
      </w:r>
      <w:proofErr w:type="gramEnd"/>
      <w:r w:rsidRPr="00036279">
        <w:rPr>
          <w:rFonts w:ascii="Times New Roman" w:eastAsia="Calibri" w:hAnsi="Times New Roman" w:cs="Times New Roman"/>
          <w:sz w:val="24"/>
          <w:szCs w:val="24"/>
        </w:rPr>
        <w:t xml:space="preserve"> machine learning (ML), deep learn</w:t>
      </w:r>
      <w:r w:rsidR="004D7345">
        <w:rPr>
          <w:rFonts w:ascii="Times New Roman" w:eastAsia="Calibri" w:hAnsi="Times New Roman" w:cs="Times New Roman"/>
          <w:sz w:val="24"/>
          <w:szCs w:val="24"/>
        </w:rPr>
        <w:t>ing (DL), and computer vision (8</w:t>
      </w:r>
      <w:r w:rsidRPr="00036279">
        <w:rPr>
          <w:rFonts w:ascii="Times New Roman" w:eastAsia="Calibri" w:hAnsi="Times New Roman" w:cs="Times New Roman"/>
          <w:sz w:val="24"/>
          <w:szCs w:val="24"/>
        </w:rPr>
        <w:t xml:space="preserve">). </w:t>
      </w:r>
    </w:p>
    <w:p w:rsidR="00084D87" w:rsidRPr="00084D87" w:rsidRDefault="00084D87" w:rsidP="00084D87">
      <w:pPr>
        <w:spacing w:before="120" w:after="240" w:line="360" w:lineRule="auto"/>
        <w:ind w:left="720" w:hanging="720"/>
        <w:rPr>
          <w:rFonts w:ascii="Times New Roman" w:eastAsia="Calibri" w:hAnsi="Times New Roman" w:cs="Times New Roman"/>
          <w:sz w:val="24"/>
          <w:szCs w:val="24"/>
        </w:rPr>
      </w:pPr>
      <w:r w:rsidRPr="00084D87">
        <w:rPr>
          <w:rFonts w:ascii="Times New Roman" w:eastAsia="Calibri" w:hAnsi="Times New Roman" w:cs="Times New Roman"/>
          <w:sz w:val="24"/>
          <w:szCs w:val="24"/>
        </w:rPr>
        <w:t>AI's role in CT imaging focuses on image analysis and pattern recognition. AI systems can be trained on large datasets of CT images to identify patterns that are indicative of liver trauma. These systems can highlight areas of concern, such as lacerations, contusions, or hematomas, which might be missed by the human eye due to the complexity of the images or the subtlety of the trauma (</w:t>
      </w:r>
      <w:r>
        <w:rPr>
          <w:rFonts w:ascii="Times New Roman" w:eastAsia="Calibri" w:hAnsi="Times New Roman" w:cs="Times New Roman"/>
          <w:sz w:val="24"/>
          <w:szCs w:val="24"/>
        </w:rPr>
        <w:t>9</w:t>
      </w:r>
      <w:r w:rsidRPr="00084D87">
        <w:rPr>
          <w:rFonts w:ascii="Times New Roman" w:eastAsia="Calibri" w:hAnsi="Times New Roman" w:cs="Times New Roman"/>
          <w:sz w:val="24"/>
          <w:szCs w:val="24"/>
        </w:rPr>
        <w:t>)</w:t>
      </w:r>
    </w:p>
    <w:p w:rsidR="00700605" w:rsidRDefault="00084D87" w:rsidP="00084D87">
      <w:pPr>
        <w:spacing w:before="120" w:after="240" w:line="360" w:lineRule="auto"/>
        <w:ind w:left="720" w:hanging="720"/>
        <w:jc w:val="both"/>
        <w:rPr>
          <w:rFonts w:ascii="Times New Roman" w:eastAsia="Calibri" w:hAnsi="Times New Roman" w:cs="Times New Roman"/>
          <w:sz w:val="24"/>
          <w:szCs w:val="24"/>
        </w:rPr>
      </w:pPr>
      <w:proofErr w:type="gramStart"/>
      <w:r w:rsidRPr="00084D87">
        <w:rPr>
          <w:rFonts w:ascii="Times New Roman" w:eastAsia="Calibri" w:hAnsi="Times New Roman" w:cs="Times New Roman"/>
          <w:sz w:val="24"/>
          <w:szCs w:val="24"/>
        </w:rPr>
        <w:t>A  study</w:t>
      </w:r>
      <w:proofErr w:type="gramEnd"/>
      <w:r w:rsidRPr="00084D87">
        <w:rPr>
          <w:rFonts w:ascii="Times New Roman" w:eastAsia="Calibri" w:hAnsi="Times New Roman" w:cs="Times New Roman"/>
          <w:sz w:val="24"/>
          <w:szCs w:val="24"/>
        </w:rPr>
        <w:t xml:space="preserve"> was done to develop a fully automated image processing and deep learning framework that provides clinicians with quantitative assessment of hepatic trauma. This framework can act as a triage tool by rapidly assessing liver injury and its severity. To this end, both the whole liver parenchyma and liver trauma regions are automatically segmented in </w:t>
      </w:r>
      <w:proofErr w:type="spellStart"/>
      <w:r w:rsidRPr="00084D87">
        <w:rPr>
          <w:rFonts w:ascii="Times New Roman" w:eastAsia="Calibri" w:hAnsi="Times New Roman" w:cs="Times New Roman"/>
          <w:sz w:val="24"/>
          <w:szCs w:val="24"/>
        </w:rPr>
        <w:t>abdominopelvic</w:t>
      </w:r>
      <w:proofErr w:type="spellEnd"/>
      <w:r w:rsidRPr="00084D87">
        <w:rPr>
          <w:rFonts w:ascii="Times New Roman" w:eastAsia="Calibri" w:hAnsi="Times New Roman" w:cs="Times New Roman"/>
          <w:sz w:val="24"/>
          <w:szCs w:val="24"/>
        </w:rPr>
        <w:t xml:space="preserve"> CT scans. Accordingly, the percentage of liver parenchyma that is affected by trauma will be computed. (</w:t>
      </w:r>
      <w:r>
        <w:rPr>
          <w:rFonts w:ascii="Times New Roman" w:eastAsia="Calibri" w:hAnsi="Times New Roman" w:cs="Times New Roman"/>
          <w:sz w:val="24"/>
          <w:szCs w:val="24"/>
        </w:rPr>
        <w:t>10</w:t>
      </w:r>
      <w:r w:rsidRPr="00084D87">
        <w:rPr>
          <w:rFonts w:ascii="Times New Roman" w:eastAsia="Calibri" w:hAnsi="Times New Roman" w:cs="Times New Roman"/>
          <w:sz w:val="24"/>
          <w:szCs w:val="24"/>
        </w:rPr>
        <w:t>)</w:t>
      </w:r>
      <w:proofErr w:type="gramStart"/>
      <w:r w:rsidRPr="00084D87">
        <w:rPr>
          <w:rFonts w:ascii="Times New Roman" w:eastAsia="Calibri" w:hAnsi="Times New Roman" w:cs="Times New Roman"/>
          <w:sz w:val="24"/>
          <w:szCs w:val="24"/>
        </w:rPr>
        <w:t>.</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figure 3)</w:t>
      </w:r>
    </w:p>
    <w:p w:rsidR="00700605" w:rsidRDefault="00700605" w:rsidP="00036279">
      <w:pPr>
        <w:spacing w:before="120" w:after="240" w:line="360" w:lineRule="auto"/>
        <w:ind w:left="720" w:hanging="720"/>
        <w:jc w:val="both"/>
        <w:rPr>
          <w:rFonts w:ascii="Times New Roman" w:eastAsia="Calibri" w:hAnsi="Times New Roman" w:cs="Times New Roman"/>
          <w:sz w:val="24"/>
          <w:szCs w:val="24"/>
        </w:rPr>
      </w:pPr>
    </w:p>
    <w:p w:rsidR="00700605" w:rsidRDefault="00700605" w:rsidP="00036279">
      <w:pPr>
        <w:spacing w:before="120" w:after="240" w:line="360" w:lineRule="auto"/>
        <w:ind w:left="720" w:hanging="720"/>
        <w:jc w:val="both"/>
        <w:rPr>
          <w:rFonts w:ascii="Times New Roman" w:eastAsia="Calibri" w:hAnsi="Times New Roman" w:cs="Times New Roman"/>
          <w:sz w:val="24"/>
          <w:szCs w:val="24"/>
        </w:rPr>
      </w:pPr>
    </w:p>
    <w:p w:rsidR="00A16775" w:rsidRDefault="00A16775" w:rsidP="00A16775">
      <w:pPr>
        <w:spacing w:before="120" w:after="24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en-GB"/>
        </w:rPr>
        <w:lastRenderedPageBreak/>
        <w:drawing>
          <wp:inline distT="0" distB="0" distL="0" distR="0" wp14:anchorId="0818467B" wp14:editId="26548080">
            <wp:extent cx="5279390" cy="4730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9390" cy="4730750"/>
                    </a:xfrm>
                    <a:prstGeom prst="rect">
                      <a:avLst/>
                    </a:prstGeom>
                    <a:noFill/>
                  </pic:spPr>
                </pic:pic>
              </a:graphicData>
            </a:graphic>
          </wp:inline>
        </w:drawing>
      </w:r>
    </w:p>
    <w:p w:rsidR="00700605" w:rsidRDefault="00A16775" w:rsidP="00A16775">
      <w:pPr>
        <w:spacing w:before="120" w:after="24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Figure 3</w:t>
      </w:r>
      <w:bookmarkStart w:id="0" w:name="_GoBack"/>
      <w:bookmarkEnd w:id="0"/>
      <w:r w:rsidRPr="00A16775">
        <w:rPr>
          <w:rFonts w:ascii="Times New Roman" w:eastAsia="Calibri" w:hAnsi="Times New Roman" w:cs="Times New Roman"/>
          <w:sz w:val="24"/>
          <w:szCs w:val="24"/>
        </w:rPr>
        <w:t xml:space="preserve">: liver trauma and organ segmentation results as well as ground truth annotations in patients with trauma or pre-existing conditions. (a) Axial contrast-enhanced CT image shows an </w:t>
      </w:r>
      <w:proofErr w:type="spellStart"/>
      <w:r w:rsidRPr="00A16775">
        <w:rPr>
          <w:rFonts w:ascii="Times New Roman" w:eastAsia="Calibri" w:hAnsi="Times New Roman" w:cs="Times New Roman"/>
          <w:sz w:val="24"/>
          <w:szCs w:val="24"/>
        </w:rPr>
        <w:t>intraparenchymal</w:t>
      </w:r>
      <w:proofErr w:type="spellEnd"/>
      <w:r w:rsidRPr="00A16775">
        <w:rPr>
          <w:rFonts w:ascii="Times New Roman" w:eastAsia="Calibri" w:hAnsi="Times New Roman" w:cs="Times New Roman"/>
          <w:sz w:val="24"/>
          <w:szCs w:val="24"/>
        </w:rPr>
        <w:t xml:space="preserve"> hematoma in the left liver lobe. (b) Axial contrast-enhanced CT image shows diffuse low attenuation of the right liver lobe fat deposition</w:t>
      </w:r>
      <w:proofErr w:type="gramStart"/>
      <w:r w:rsidRPr="00A16775">
        <w:rPr>
          <w:rFonts w:ascii="Times New Roman" w:eastAsia="Calibri" w:hAnsi="Times New Roman" w:cs="Times New Roman"/>
          <w:sz w:val="24"/>
          <w:szCs w:val="24"/>
        </w:rPr>
        <w:t>..</w:t>
      </w:r>
      <w:proofErr w:type="gramEnd"/>
      <w:r w:rsidRPr="00A16775">
        <w:rPr>
          <w:rFonts w:ascii="Times New Roman" w:eastAsia="Calibri" w:hAnsi="Times New Roman" w:cs="Times New Roman"/>
          <w:sz w:val="24"/>
          <w:szCs w:val="24"/>
        </w:rPr>
        <w:t xml:space="preserve"> (c) Axial contrast-enhanced CT image shows heterogeneous enhancement of the right liver dome due to congestive </w:t>
      </w:r>
      <w:proofErr w:type="spellStart"/>
      <w:r w:rsidRPr="00A16775">
        <w:rPr>
          <w:rFonts w:ascii="Times New Roman" w:eastAsia="Calibri" w:hAnsi="Times New Roman" w:cs="Times New Roman"/>
          <w:sz w:val="24"/>
          <w:szCs w:val="24"/>
        </w:rPr>
        <w:t>hepatopathy</w:t>
      </w:r>
      <w:proofErr w:type="spellEnd"/>
      <w:r w:rsidRPr="00A16775">
        <w:rPr>
          <w:rFonts w:ascii="Times New Roman" w:eastAsia="Calibri" w:hAnsi="Times New Roman" w:cs="Times New Roman"/>
          <w:sz w:val="24"/>
          <w:szCs w:val="24"/>
        </w:rPr>
        <w:t xml:space="preserve">, and the third column corresponds to the automated segmentation results before post-processing. </w:t>
      </w:r>
      <w:proofErr w:type="gramStart"/>
      <w:r w:rsidRPr="00A16775">
        <w:rPr>
          <w:rFonts w:ascii="Times New Roman" w:eastAsia="Calibri" w:hAnsi="Times New Roman" w:cs="Times New Roman"/>
          <w:sz w:val="24"/>
          <w:szCs w:val="24"/>
        </w:rPr>
        <w:t>In both ground truth annotations and segmentation results.</w:t>
      </w:r>
      <w:proofErr w:type="gramEnd"/>
      <w:r w:rsidRPr="00A16775">
        <w:rPr>
          <w:rFonts w:ascii="Times New Roman" w:eastAsia="Calibri" w:hAnsi="Times New Roman" w:cs="Times New Roman"/>
          <w:sz w:val="24"/>
          <w:szCs w:val="24"/>
        </w:rPr>
        <w:t xml:space="preserve"> The fourth column compares the pixel intensity distribution inside the segmented liver and the segmented trauma region. </w:t>
      </w:r>
    </w:p>
    <w:p w:rsidR="00700605" w:rsidRDefault="00700605" w:rsidP="00036279">
      <w:pPr>
        <w:spacing w:before="120" w:after="240" w:line="360" w:lineRule="auto"/>
        <w:ind w:left="720" w:hanging="720"/>
        <w:jc w:val="both"/>
        <w:rPr>
          <w:rFonts w:ascii="Times New Roman" w:eastAsia="Calibri" w:hAnsi="Times New Roman" w:cs="Times New Roman"/>
          <w:sz w:val="24"/>
          <w:szCs w:val="24"/>
        </w:rPr>
      </w:pPr>
    </w:p>
    <w:p w:rsidR="00700605" w:rsidRDefault="00700605" w:rsidP="00036279">
      <w:pPr>
        <w:spacing w:before="120" w:after="240" w:line="360" w:lineRule="auto"/>
        <w:ind w:left="720" w:hanging="720"/>
        <w:jc w:val="both"/>
        <w:rPr>
          <w:rFonts w:ascii="Times New Roman" w:eastAsia="Calibri" w:hAnsi="Times New Roman" w:cs="Times New Roman"/>
          <w:sz w:val="24"/>
          <w:szCs w:val="24"/>
        </w:rPr>
      </w:pPr>
    </w:p>
    <w:p w:rsidR="00700605" w:rsidRDefault="00700605" w:rsidP="00036279">
      <w:pPr>
        <w:spacing w:before="120" w:after="240" w:line="360" w:lineRule="auto"/>
        <w:ind w:left="720" w:hanging="720"/>
        <w:jc w:val="both"/>
        <w:rPr>
          <w:rFonts w:ascii="Times New Roman" w:eastAsia="Calibri" w:hAnsi="Times New Roman" w:cs="Times New Roman"/>
          <w:sz w:val="24"/>
          <w:szCs w:val="24"/>
        </w:rPr>
      </w:pPr>
    </w:p>
    <w:p w:rsidR="00700605" w:rsidRDefault="00700605" w:rsidP="00036279">
      <w:pPr>
        <w:spacing w:before="120" w:after="240" w:line="360" w:lineRule="auto"/>
        <w:ind w:left="720" w:hanging="720"/>
        <w:jc w:val="both"/>
        <w:rPr>
          <w:rFonts w:ascii="Times New Roman" w:eastAsia="Calibri" w:hAnsi="Times New Roman" w:cs="Times New Roman"/>
          <w:sz w:val="24"/>
          <w:szCs w:val="24"/>
        </w:rPr>
      </w:pPr>
    </w:p>
    <w:p w:rsidR="00700605" w:rsidRDefault="00700605" w:rsidP="00036279">
      <w:pPr>
        <w:spacing w:before="120" w:after="240" w:line="360" w:lineRule="auto"/>
        <w:ind w:left="720" w:hanging="720"/>
        <w:jc w:val="both"/>
        <w:rPr>
          <w:rFonts w:ascii="Times New Roman" w:eastAsia="Calibri" w:hAnsi="Times New Roman" w:cs="Times New Roman"/>
          <w:sz w:val="24"/>
          <w:szCs w:val="24"/>
        </w:rPr>
      </w:pPr>
    </w:p>
    <w:p w:rsidR="00700605" w:rsidRDefault="00700605" w:rsidP="00036279">
      <w:pPr>
        <w:spacing w:before="120" w:after="240" w:line="360" w:lineRule="auto"/>
        <w:ind w:left="720" w:hanging="720"/>
        <w:jc w:val="both"/>
        <w:rPr>
          <w:rFonts w:ascii="Times New Roman" w:eastAsia="Calibri" w:hAnsi="Times New Roman" w:cs="Times New Roman"/>
          <w:sz w:val="24"/>
          <w:szCs w:val="24"/>
        </w:rPr>
      </w:pPr>
    </w:p>
    <w:p w:rsidR="00156231" w:rsidRPr="00036279" w:rsidRDefault="00156231" w:rsidP="00036279">
      <w:pPr>
        <w:spacing w:before="120" w:after="240" w:line="360" w:lineRule="auto"/>
        <w:ind w:left="720" w:hanging="720"/>
        <w:jc w:val="both"/>
        <w:rPr>
          <w:rFonts w:ascii="Arial" w:eastAsia="Times New Roman" w:hAnsi="Arial" w:cs="Arial"/>
          <w:color w:val="000000" w:themeColor="text1"/>
          <w:sz w:val="20"/>
          <w:szCs w:val="20"/>
          <w:lang w:eastAsia="en-GB"/>
        </w:rPr>
      </w:pPr>
      <w:r w:rsidRPr="00036279">
        <w:rPr>
          <w:rFonts w:ascii="Arial" w:eastAsia="Times New Roman" w:hAnsi="Arial" w:cs="Arial"/>
          <w:color w:val="000000" w:themeColor="text1"/>
          <w:sz w:val="20"/>
          <w:szCs w:val="20"/>
          <w:lang w:eastAsia="en-GB"/>
        </w:rPr>
        <w:t>1.</w:t>
      </w:r>
      <w:r w:rsidRPr="00036279">
        <w:rPr>
          <w:rFonts w:ascii="Arial" w:eastAsia="Times New Roman" w:hAnsi="Arial" w:cs="Arial"/>
          <w:color w:val="000000" w:themeColor="text1"/>
          <w:sz w:val="20"/>
          <w:szCs w:val="20"/>
          <w:lang w:eastAsia="en-GB"/>
        </w:rPr>
        <w:t xml:space="preserve">Rhee P, Joseph B, </w:t>
      </w:r>
      <w:proofErr w:type="spellStart"/>
      <w:r w:rsidRPr="00036279">
        <w:rPr>
          <w:rFonts w:ascii="Arial" w:eastAsia="Times New Roman" w:hAnsi="Arial" w:cs="Arial"/>
          <w:color w:val="000000" w:themeColor="text1"/>
          <w:sz w:val="20"/>
          <w:szCs w:val="20"/>
          <w:lang w:eastAsia="en-GB"/>
        </w:rPr>
        <w:t>Pandit</w:t>
      </w:r>
      <w:proofErr w:type="spellEnd"/>
      <w:r w:rsidRPr="00036279">
        <w:rPr>
          <w:rFonts w:ascii="Arial" w:eastAsia="Times New Roman" w:hAnsi="Arial" w:cs="Arial"/>
          <w:color w:val="000000" w:themeColor="text1"/>
          <w:sz w:val="20"/>
          <w:szCs w:val="20"/>
          <w:lang w:eastAsia="en-GB"/>
        </w:rPr>
        <w:t xml:space="preserve"> V, Aziz H, </w:t>
      </w:r>
      <w:proofErr w:type="spellStart"/>
      <w:r w:rsidRPr="00036279">
        <w:rPr>
          <w:rFonts w:ascii="Arial" w:eastAsia="Times New Roman" w:hAnsi="Arial" w:cs="Arial"/>
          <w:color w:val="000000" w:themeColor="text1"/>
          <w:sz w:val="20"/>
          <w:szCs w:val="20"/>
          <w:lang w:eastAsia="en-GB"/>
        </w:rPr>
        <w:t>Vercruysse</w:t>
      </w:r>
      <w:proofErr w:type="spellEnd"/>
      <w:r w:rsidRPr="00036279">
        <w:rPr>
          <w:rFonts w:ascii="Arial" w:eastAsia="Times New Roman" w:hAnsi="Arial" w:cs="Arial"/>
          <w:color w:val="000000" w:themeColor="text1"/>
          <w:sz w:val="20"/>
          <w:szCs w:val="20"/>
          <w:lang w:eastAsia="en-GB"/>
        </w:rPr>
        <w:t xml:space="preserve"> G, </w:t>
      </w:r>
      <w:proofErr w:type="spellStart"/>
      <w:r w:rsidRPr="00036279">
        <w:rPr>
          <w:rFonts w:ascii="Arial" w:eastAsia="Times New Roman" w:hAnsi="Arial" w:cs="Arial"/>
          <w:color w:val="000000" w:themeColor="text1"/>
          <w:sz w:val="20"/>
          <w:szCs w:val="20"/>
          <w:lang w:eastAsia="en-GB"/>
        </w:rPr>
        <w:t>Kulvatunyou</w:t>
      </w:r>
      <w:proofErr w:type="spellEnd"/>
      <w:r w:rsidRPr="00036279">
        <w:rPr>
          <w:rFonts w:ascii="Arial" w:eastAsia="Times New Roman" w:hAnsi="Arial" w:cs="Arial"/>
          <w:color w:val="000000" w:themeColor="text1"/>
          <w:sz w:val="20"/>
          <w:szCs w:val="20"/>
          <w:lang w:eastAsia="en-GB"/>
        </w:rPr>
        <w:t xml:space="preserve"> N, </w:t>
      </w:r>
      <w:proofErr w:type="spellStart"/>
      <w:r w:rsidRPr="00036279">
        <w:rPr>
          <w:rFonts w:ascii="Arial" w:eastAsia="Times New Roman" w:hAnsi="Arial" w:cs="Arial"/>
          <w:color w:val="000000" w:themeColor="text1"/>
          <w:sz w:val="20"/>
          <w:szCs w:val="20"/>
          <w:lang w:eastAsia="en-GB"/>
        </w:rPr>
        <w:t>Friese</w:t>
      </w:r>
      <w:proofErr w:type="spellEnd"/>
      <w:r w:rsidRPr="00036279">
        <w:rPr>
          <w:rFonts w:ascii="Arial" w:eastAsia="Times New Roman" w:hAnsi="Arial" w:cs="Arial"/>
          <w:color w:val="000000" w:themeColor="text1"/>
          <w:sz w:val="20"/>
          <w:szCs w:val="20"/>
          <w:lang w:eastAsia="en-GB"/>
        </w:rPr>
        <w:t xml:space="preserve"> RS. </w:t>
      </w:r>
      <w:proofErr w:type="gramStart"/>
      <w:r w:rsidRPr="00036279">
        <w:rPr>
          <w:rFonts w:ascii="Arial" w:eastAsia="Times New Roman" w:hAnsi="Arial" w:cs="Arial"/>
          <w:color w:val="000000" w:themeColor="text1"/>
          <w:sz w:val="20"/>
          <w:szCs w:val="20"/>
          <w:lang w:eastAsia="en-GB"/>
        </w:rPr>
        <w:t>Increasing trauma deaths in the United States.</w:t>
      </w:r>
      <w:proofErr w:type="gramEnd"/>
      <w:r w:rsidRPr="00036279">
        <w:rPr>
          <w:rFonts w:ascii="Arial" w:eastAsia="Times New Roman" w:hAnsi="Arial" w:cs="Arial"/>
          <w:color w:val="000000" w:themeColor="text1"/>
          <w:sz w:val="20"/>
          <w:szCs w:val="20"/>
          <w:lang w:eastAsia="en-GB"/>
        </w:rPr>
        <w:t xml:space="preserve"> Ann Surg. 2014</w:t>
      </w:r>
      <w:proofErr w:type="gramStart"/>
      <w:r w:rsidRPr="00036279">
        <w:rPr>
          <w:rFonts w:ascii="Arial" w:eastAsia="Times New Roman" w:hAnsi="Arial" w:cs="Arial"/>
          <w:color w:val="000000" w:themeColor="text1"/>
          <w:sz w:val="20"/>
          <w:szCs w:val="20"/>
          <w:lang w:eastAsia="en-GB"/>
        </w:rPr>
        <w:t>;260</w:t>
      </w:r>
      <w:proofErr w:type="gramEnd"/>
      <w:r w:rsidRPr="00036279">
        <w:rPr>
          <w:rFonts w:ascii="Arial" w:eastAsia="Times New Roman" w:hAnsi="Arial" w:cs="Arial"/>
          <w:color w:val="000000" w:themeColor="text1"/>
          <w:sz w:val="20"/>
          <w:szCs w:val="20"/>
          <w:lang w:eastAsia="en-GB"/>
        </w:rPr>
        <w:t>(1):13–21.</w:t>
      </w:r>
    </w:p>
    <w:p w:rsidR="00036279" w:rsidRPr="00036279" w:rsidRDefault="00036279" w:rsidP="00036279">
      <w:pPr>
        <w:spacing w:before="120" w:after="240" w:line="360" w:lineRule="auto"/>
        <w:ind w:left="720" w:hanging="720"/>
        <w:jc w:val="both"/>
        <w:rPr>
          <w:rFonts w:ascii="Arial" w:eastAsia="Times New Roman" w:hAnsi="Arial" w:cs="Arial"/>
          <w:color w:val="000000" w:themeColor="text1"/>
          <w:sz w:val="20"/>
          <w:szCs w:val="20"/>
          <w:lang w:eastAsia="en-GB"/>
        </w:rPr>
      </w:pPr>
      <w:proofErr w:type="gramStart"/>
      <w:r w:rsidRPr="00036279">
        <w:rPr>
          <w:rFonts w:ascii="Arial" w:eastAsia="Times New Roman" w:hAnsi="Arial" w:cs="Arial"/>
          <w:color w:val="000000" w:themeColor="text1"/>
          <w:sz w:val="20"/>
          <w:szCs w:val="20"/>
          <w:lang w:eastAsia="en-GB"/>
        </w:rPr>
        <w:t>2.</w:t>
      </w:r>
      <w:r w:rsidRPr="00036279">
        <w:rPr>
          <w:rFonts w:ascii="Arial" w:eastAsia="Times New Roman" w:hAnsi="Arial" w:cs="Arial"/>
          <w:color w:val="000000" w:themeColor="text1"/>
          <w:sz w:val="20"/>
          <w:szCs w:val="20"/>
          <w:lang w:eastAsia="en-GB"/>
        </w:rPr>
        <w:t>Ahmed</w:t>
      </w:r>
      <w:proofErr w:type="gramEnd"/>
      <w:r w:rsidRPr="00036279">
        <w:rPr>
          <w:rFonts w:ascii="Arial" w:eastAsia="Times New Roman" w:hAnsi="Arial" w:cs="Arial"/>
          <w:color w:val="000000" w:themeColor="text1"/>
          <w:sz w:val="20"/>
          <w:szCs w:val="20"/>
          <w:lang w:eastAsia="en-GB"/>
        </w:rPr>
        <w:t xml:space="preserve"> N, </w:t>
      </w:r>
      <w:proofErr w:type="spellStart"/>
      <w:r w:rsidRPr="00036279">
        <w:rPr>
          <w:rFonts w:ascii="Arial" w:eastAsia="Times New Roman" w:hAnsi="Arial" w:cs="Arial"/>
          <w:color w:val="000000" w:themeColor="text1"/>
          <w:sz w:val="20"/>
          <w:szCs w:val="20"/>
          <w:lang w:eastAsia="en-GB"/>
        </w:rPr>
        <w:t>Vernick</w:t>
      </w:r>
      <w:proofErr w:type="spellEnd"/>
      <w:r w:rsidRPr="00036279">
        <w:rPr>
          <w:rFonts w:ascii="Arial" w:eastAsia="Times New Roman" w:hAnsi="Arial" w:cs="Arial"/>
          <w:color w:val="000000" w:themeColor="text1"/>
          <w:sz w:val="20"/>
          <w:szCs w:val="20"/>
          <w:lang w:eastAsia="en-GB"/>
        </w:rPr>
        <w:t xml:space="preserve"> JJ. </w:t>
      </w:r>
      <w:proofErr w:type="gramStart"/>
      <w:r w:rsidRPr="00036279">
        <w:rPr>
          <w:rFonts w:ascii="Arial" w:eastAsia="Times New Roman" w:hAnsi="Arial" w:cs="Arial"/>
          <w:color w:val="000000" w:themeColor="text1"/>
          <w:sz w:val="20"/>
          <w:szCs w:val="20"/>
          <w:lang w:eastAsia="en-GB"/>
        </w:rPr>
        <w:t>Management of liver trauma in adults.</w:t>
      </w:r>
      <w:proofErr w:type="gramEnd"/>
      <w:r w:rsidRPr="00036279">
        <w:rPr>
          <w:rFonts w:ascii="Arial" w:eastAsia="Times New Roman" w:hAnsi="Arial" w:cs="Arial"/>
          <w:color w:val="000000" w:themeColor="text1"/>
          <w:sz w:val="20"/>
          <w:szCs w:val="20"/>
          <w:lang w:eastAsia="en-GB"/>
        </w:rPr>
        <w:t xml:space="preserve"> </w:t>
      </w:r>
      <w:proofErr w:type="gramStart"/>
      <w:r w:rsidRPr="00036279">
        <w:rPr>
          <w:rFonts w:ascii="Arial" w:eastAsia="Times New Roman" w:hAnsi="Arial" w:cs="Arial"/>
          <w:color w:val="000000" w:themeColor="text1"/>
          <w:sz w:val="20"/>
          <w:szCs w:val="20"/>
          <w:lang w:eastAsia="en-GB"/>
        </w:rPr>
        <w:t xml:space="preserve">J </w:t>
      </w:r>
      <w:proofErr w:type="spellStart"/>
      <w:r w:rsidRPr="00036279">
        <w:rPr>
          <w:rFonts w:ascii="Arial" w:eastAsia="Times New Roman" w:hAnsi="Arial" w:cs="Arial"/>
          <w:color w:val="000000" w:themeColor="text1"/>
          <w:sz w:val="20"/>
          <w:szCs w:val="20"/>
          <w:lang w:eastAsia="en-GB"/>
        </w:rPr>
        <w:t>Emerg</w:t>
      </w:r>
      <w:proofErr w:type="spellEnd"/>
      <w:r w:rsidRPr="00036279">
        <w:rPr>
          <w:rFonts w:ascii="Arial" w:eastAsia="Times New Roman" w:hAnsi="Arial" w:cs="Arial"/>
          <w:color w:val="000000" w:themeColor="text1"/>
          <w:sz w:val="20"/>
          <w:szCs w:val="20"/>
          <w:lang w:eastAsia="en-GB"/>
        </w:rPr>
        <w:t xml:space="preserve"> Trauma Shock.</w:t>
      </w:r>
      <w:proofErr w:type="gramEnd"/>
      <w:r w:rsidRPr="00036279">
        <w:rPr>
          <w:rFonts w:ascii="Arial" w:eastAsia="Times New Roman" w:hAnsi="Arial" w:cs="Arial"/>
          <w:color w:val="000000" w:themeColor="text1"/>
          <w:sz w:val="20"/>
          <w:szCs w:val="20"/>
          <w:lang w:eastAsia="en-GB"/>
        </w:rPr>
        <w:t xml:space="preserve"> 2011</w:t>
      </w:r>
      <w:proofErr w:type="gramStart"/>
      <w:r w:rsidRPr="00036279">
        <w:rPr>
          <w:rFonts w:ascii="Arial" w:eastAsia="Times New Roman" w:hAnsi="Arial" w:cs="Arial"/>
          <w:color w:val="000000" w:themeColor="text1"/>
          <w:sz w:val="20"/>
          <w:szCs w:val="20"/>
          <w:lang w:eastAsia="en-GB"/>
        </w:rPr>
        <w:t>;4</w:t>
      </w:r>
      <w:proofErr w:type="gramEnd"/>
      <w:r w:rsidRPr="00036279">
        <w:rPr>
          <w:rFonts w:ascii="Arial" w:eastAsia="Times New Roman" w:hAnsi="Arial" w:cs="Arial"/>
          <w:color w:val="000000" w:themeColor="text1"/>
          <w:sz w:val="20"/>
          <w:szCs w:val="20"/>
          <w:lang w:eastAsia="en-GB"/>
        </w:rPr>
        <w:t>(1):114</w:t>
      </w:r>
    </w:p>
    <w:p w:rsidR="00036279" w:rsidRPr="00036279" w:rsidRDefault="00036279" w:rsidP="00036279">
      <w:pPr>
        <w:spacing w:before="120" w:after="240" w:line="360" w:lineRule="auto"/>
        <w:ind w:left="720" w:hanging="720"/>
        <w:jc w:val="both"/>
        <w:rPr>
          <w:rFonts w:ascii="Arial" w:eastAsia="Times New Roman" w:hAnsi="Arial" w:cs="Arial"/>
          <w:color w:val="000000" w:themeColor="text1"/>
          <w:sz w:val="20"/>
          <w:szCs w:val="20"/>
          <w:lang w:eastAsia="en-GB"/>
        </w:rPr>
      </w:pPr>
      <w:r w:rsidRPr="00036279">
        <w:rPr>
          <w:rFonts w:ascii="Arial" w:eastAsia="Times New Roman" w:hAnsi="Arial" w:cs="Arial"/>
          <w:color w:val="000000" w:themeColor="text1"/>
          <w:sz w:val="20"/>
          <w:szCs w:val="20"/>
          <w:lang w:eastAsia="en-GB"/>
        </w:rPr>
        <w:t>3.</w:t>
      </w:r>
      <w:r w:rsidRPr="00036279">
        <w:rPr>
          <w:rFonts w:ascii="Arial" w:eastAsia="Times New Roman" w:hAnsi="Arial" w:cs="Arial"/>
          <w:color w:val="000000" w:themeColor="text1"/>
          <w:sz w:val="20"/>
          <w:szCs w:val="20"/>
          <w:lang w:eastAsia="en-GB"/>
        </w:rPr>
        <w:t xml:space="preserve">Barrie J, </w:t>
      </w:r>
      <w:proofErr w:type="spellStart"/>
      <w:r w:rsidRPr="00036279">
        <w:rPr>
          <w:rFonts w:ascii="Arial" w:eastAsia="Times New Roman" w:hAnsi="Arial" w:cs="Arial"/>
          <w:color w:val="000000" w:themeColor="text1"/>
          <w:sz w:val="20"/>
          <w:szCs w:val="20"/>
          <w:lang w:eastAsia="en-GB"/>
        </w:rPr>
        <w:t>Jamdar</w:t>
      </w:r>
      <w:proofErr w:type="spellEnd"/>
      <w:r w:rsidRPr="00036279">
        <w:rPr>
          <w:rFonts w:ascii="Arial" w:eastAsia="Times New Roman" w:hAnsi="Arial" w:cs="Arial"/>
          <w:color w:val="000000" w:themeColor="text1"/>
          <w:sz w:val="20"/>
          <w:szCs w:val="20"/>
          <w:lang w:eastAsia="en-GB"/>
        </w:rPr>
        <w:t xml:space="preserve"> S, </w:t>
      </w:r>
      <w:proofErr w:type="spellStart"/>
      <w:r w:rsidRPr="00036279">
        <w:rPr>
          <w:rFonts w:ascii="Arial" w:eastAsia="Times New Roman" w:hAnsi="Arial" w:cs="Arial"/>
          <w:color w:val="000000" w:themeColor="text1"/>
          <w:sz w:val="20"/>
          <w:szCs w:val="20"/>
          <w:lang w:eastAsia="en-GB"/>
        </w:rPr>
        <w:t>Iniguez</w:t>
      </w:r>
      <w:proofErr w:type="spellEnd"/>
      <w:r w:rsidRPr="00036279">
        <w:rPr>
          <w:rFonts w:ascii="Arial" w:eastAsia="Times New Roman" w:hAnsi="Arial" w:cs="Arial"/>
          <w:color w:val="000000" w:themeColor="text1"/>
          <w:sz w:val="20"/>
          <w:szCs w:val="20"/>
          <w:lang w:eastAsia="en-GB"/>
        </w:rPr>
        <w:t xml:space="preserve"> MF, </w:t>
      </w:r>
      <w:proofErr w:type="spellStart"/>
      <w:r w:rsidRPr="00036279">
        <w:rPr>
          <w:rFonts w:ascii="Arial" w:eastAsia="Times New Roman" w:hAnsi="Arial" w:cs="Arial"/>
          <w:color w:val="000000" w:themeColor="text1"/>
          <w:sz w:val="20"/>
          <w:szCs w:val="20"/>
          <w:lang w:eastAsia="en-GB"/>
        </w:rPr>
        <w:t>Bouamra</w:t>
      </w:r>
      <w:proofErr w:type="spellEnd"/>
      <w:r w:rsidRPr="00036279">
        <w:rPr>
          <w:rFonts w:ascii="Arial" w:eastAsia="Times New Roman" w:hAnsi="Arial" w:cs="Arial"/>
          <w:color w:val="000000" w:themeColor="text1"/>
          <w:sz w:val="20"/>
          <w:szCs w:val="20"/>
          <w:lang w:eastAsia="en-GB"/>
        </w:rPr>
        <w:t xml:space="preserve"> O, Jenks T, Lecky F, O’Reilly DA. </w:t>
      </w:r>
      <w:proofErr w:type="gramStart"/>
      <w:r w:rsidRPr="00036279">
        <w:rPr>
          <w:rFonts w:ascii="Arial" w:eastAsia="Times New Roman" w:hAnsi="Arial" w:cs="Arial"/>
          <w:color w:val="000000" w:themeColor="text1"/>
          <w:sz w:val="20"/>
          <w:szCs w:val="20"/>
          <w:lang w:eastAsia="en-GB"/>
        </w:rPr>
        <w:t xml:space="preserve">Improved outcomes for hepatic trauma in England and Wales over a decade of trauma and </w:t>
      </w:r>
      <w:proofErr w:type="spellStart"/>
      <w:r w:rsidRPr="00036279">
        <w:rPr>
          <w:rFonts w:ascii="Arial" w:eastAsia="Times New Roman" w:hAnsi="Arial" w:cs="Arial"/>
          <w:color w:val="000000" w:themeColor="text1"/>
          <w:sz w:val="20"/>
          <w:szCs w:val="20"/>
          <w:lang w:eastAsia="en-GB"/>
        </w:rPr>
        <w:t>hepatobiliary</w:t>
      </w:r>
      <w:proofErr w:type="spellEnd"/>
      <w:r w:rsidRPr="00036279">
        <w:rPr>
          <w:rFonts w:ascii="Arial" w:eastAsia="Times New Roman" w:hAnsi="Arial" w:cs="Arial"/>
          <w:color w:val="000000" w:themeColor="text1"/>
          <w:sz w:val="20"/>
          <w:szCs w:val="20"/>
          <w:lang w:eastAsia="en-GB"/>
        </w:rPr>
        <w:t xml:space="preserve"> surgery centralisation.</w:t>
      </w:r>
      <w:proofErr w:type="gramEnd"/>
      <w:r w:rsidRPr="00036279">
        <w:rPr>
          <w:rFonts w:ascii="Arial" w:eastAsia="Times New Roman" w:hAnsi="Arial" w:cs="Arial"/>
          <w:color w:val="000000" w:themeColor="text1"/>
          <w:sz w:val="20"/>
          <w:szCs w:val="20"/>
          <w:lang w:eastAsia="en-GB"/>
        </w:rPr>
        <w:t xml:space="preserve"> </w:t>
      </w:r>
      <w:proofErr w:type="spellStart"/>
      <w:r w:rsidRPr="00036279">
        <w:rPr>
          <w:rFonts w:ascii="Arial" w:eastAsia="Times New Roman" w:hAnsi="Arial" w:cs="Arial"/>
          <w:color w:val="000000" w:themeColor="text1"/>
          <w:sz w:val="20"/>
          <w:szCs w:val="20"/>
          <w:lang w:eastAsia="en-GB"/>
        </w:rPr>
        <w:t>Eur</w:t>
      </w:r>
      <w:proofErr w:type="spellEnd"/>
      <w:r w:rsidRPr="00036279">
        <w:rPr>
          <w:rFonts w:ascii="Arial" w:eastAsia="Times New Roman" w:hAnsi="Arial" w:cs="Arial"/>
          <w:color w:val="000000" w:themeColor="text1"/>
          <w:sz w:val="20"/>
          <w:szCs w:val="20"/>
          <w:lang w:eastAsia="en-GB"/>
        </w:rPr>
        <w:t xml:space="preserve"> J Trauma </w:t>
      </w:r>
      <w:proofErr w:type="spellStart"/>
      <w:r w:rsidRPr="00036279">
        <w:rPr>
          <w:rFonts w:ascii="Arial" w:eastAsia="Times New Roman" w:hAnsi="Arial" w:cs="Arial"/>
          <w:color w:val="000000" w:themeColor="text1"/>
          <w:sz w:val="20"/>
          <w:szCs w:val="20"/>
          <w:lang w:eastAsia="en-GB"/>
        </w:rPr>
        <w:t>Emerg</w:t>
      </w:r>
      <w:proofErr w:type="spellEnd"/>
      <w:r w:rsidRPr="00036279">
        <w:rPr>
          <w:rFonts w:ascii="Arial" w:eastAsia="Times New Roman" w:hAnsi="Arial" w:cs="Arial"/>
          <w:color w:val="000000" w:themeColor="text1"/>
          <w:sz w:val="20"/>
          <w:szCs w:val="20"/>
          <w:lang w:eastAsia="en-GB"/>
        </w:rPr>
        <w:t xml:space="preserve"> Surg. 2018</w:t>
      </w:r>
      <w:proofErr w:type="gramStart"/>
      <w:r w:rsidRPr="00036279">
        <w:rPr>
          <w:rFonts w:ascii="Arial" w:eastAsia="Times New Roman" w:hAnsi="Arial" w:cs="Arial"/>
          <w:color w:val="000000" w:themeColor="text1"/>
          <w:sz w:val="20"/>
          <w:szCs w:val="20"/>
          <w:lang w:eastAsia="en-GB"/>
        </w:rPr>
        <w:t>;44</w:t>
      </w:r>
      <w:proofErr w:type="gramEnd"/>
      <w:r w:rsidRPr="00036279">
        <w:rPr>
          <w:rFonts w:ascii="Arial" w:eastAsia="Times New Roman" w:hAnsi="Arial" w:cs="Arial"/>
          <w:color w:val="000000" w:themeColor="text1"/>
          <w:sz w:val="20"/>
          <w:szCs w:val="20"/>
          <w:lang w:eastAsia="en-GB"/>
        </w:rPr>
        <w:t>(1):63–70.</w:t>
      </w:r>
    </w:p>
    <w:p w:rsidR="0061288D" w:rsidRPr="00036279" w:rsidRDefault="00036279" w:rsidP="00036279">
      <w:pPr>
        <w:spacing w:before="120" w:after="240" w:line="360" w:lineRule="auto"/>
        <w:ind w:left="720" w:hanging="720"/>
        <w:jc w:val="both"/>
        <w:rPr>
          <w:rFonts w:ascii="Arial" w:eastAsia="Times New Roman" w:hAnsi="Arial" w:cs="Arial"/>
          <w:color w:val="000000" w:themeColor="text1"/>
          <w:sz w:val="20"/>
          <w:szCs w:val="20"/>
          <w:lang w:eastAsia="en-GB"/>
        </w:rPr>
      </w:pPr>
      <w:proofErr w:type="gramStart"/>
      <w:r w:rsidRPr="00036279">
        <w:rPr>
          <w:rFonts w:ascii="Arial" w:eastAsia="Times New Roman" w:hAnsi="Arial" w:cs="Arial"/>
          <w:color w:val="000000" w:themeColor="text1"/>
          <w:sz w:val="20"/>
          <w:szCs w:val="20"/>
          <w:lang w:eastAsia="en-GB"/>
        </w:rPr>
        <w:t>4.</w:t>
      </w:r>
      <w:r w:rsidRPr="00036279">
        <w:rPr>
          <w:rFonts w:ascii="Arial" w:eastAsia="Times New Roman" w:hAnsi="Arial" w:cs="Arial"/>
          <w:color w:val="000000" w:themeColor="text1"/>
          <w:sz w:val="20"/>
          <w:szCs w:val="20"/>
          <w:lang w:eastAsia="en-GB"/>
        </w:rPr>
        <w:t>Farzaneh</w:t>
      </w:r>
      <w:proofErr w:type="gramEnd"/>
      <w:r w:rsidRPr="00036279">
        <w:rPr>
          <w:rFonts w:ascii="Arial" w:eastAsia="Times New Roman" w:hAnsi="Arial" w:cs="Arial"/>
          <w:color w:val="000000" w:themeColor="text1"/>
          <w:sz w:val="20"/>
          <w:szCs w:val="20"/>
          <w:lang w:eastAsia="en-GB"/>
        </w:rPr>
        <w:t>, N. et al. (2022) “A deep learning framework for automated detection and quantitative assessment of liver trauma,” BMC Medical Imaging, 22(1)</w:t>
      </w:r>
    </w:p>
    <w:p w:rsidR="00036279" w:rsidRDefault="00036279" w:rsidP="00036279">
      <w:pPr>
        <w:spacing w:before="120" w:after="240" w:line="360" w:lineRule="auto"/>
        <w:ind w:left="720" w:hanging="720"/>
        <w:jc w:val="both"/>
        <w:rPr>
          <w:rFonts w:ascii="Arial" w:eastAsia="Times New Roman" w:hAnsi="Arial" w:cs="Arial"/>
          <w:color w:val="000000" w:themeColor="text1"/>
          <w:sz w:val="20"/>
          <w:szCs w:val="20"/>
          <w:lang w:eastAsia="en-GB"/>
        </w:rPr>
      </w:pPr>
      <w:proofErr w:type="gramStart"/>
      <w:r>
        <w:rPr>
          <w:rFonts w:ascii="Arial" w:eastAsia="Times New Roman" w:hAnsi="Arial" w:cs="Arial"/>
          <w:color w:val="000000" w:themeColor="text1"/>
          <w:sz w:val="20"/>
          <w:szCs w:val="20"/>
          <w:lang w:eastAsia="en-GB"/>
        </w:rPr>
        <w:t>5.</w:t>
      </w:r>
      <w:r w:rsidRPr="00DC5018">
        <w:rPr>
          <w:rFonts w:ascii="Arial" w:eastAsia="Times New Roman" w:hAnsi="Arial" w:cs="Arial"/>
          <w:color w:val="000000" w:themeColor="text1"/>
          <w:sz w:val="20"/>
          <w:szCs w:val="20"/>
          <w:lang w:eastAsia="en-GB"/>
        </w:rPr>
        <w:t>Nguyen</w:t>
      </w:r>
      <w:proofErr w:type="gramEnd"/>
      <w:r w:rsidRPr="00DC5018">
        <w:rPr>
          <w:rFonts w:ascii="Arial" w:eastAsia="Times New Roman" w:hAnsi="Arial" w:cs="Arial"/>
          <w:color w:val="000000" w:themeColor="text1"/>
          <w:sz w:val="20"/>
          <w:szCs w:val="20"/>
          <w:lang w:eastAsia="en-GB"/>
        </w:rPr>
        <w:t xml:space="preserve">, Q. T., Patel, R., &amp; Liu, Y. (2021). CT Grading and Management of Severe (Grade V) Liver Injuries. American Journal of </w:t>
      </w:r>
      <w:proofErr w:type="spellStart"/>
      <w:r w:rsidRPr="00DC5018">
        <w:rPr>
          <w:rFonts w:ascii="Arial" w:eastAsia="Times New Roman" w:hAnsi="Arial" w:cs="Arial"/>
          <w:color w:val="000000" w:themeColor="text1"/>
          <w:sz w:val="20"/>
          <w:szCs w:val="20"/>
          <w:lang w:eastAsia="en-GB"/>
        </w:rPr>
        <w:t>Roentgenology</w:t>
      </w:r>
      <w:proofErr w:type="spellEnd"/>
      <w:r w:rsidRPr="00DC5018">
        <w:rPr>
          <w:rFonts w:ascii="Arial" w:eastAsia="Times New Roman" w:hAnsi="Arial" w:cs="Arial"/>
          <w:color w:val="000000" w:themeColor="text1"/>
          <w:sz w:val="20"/>
          <w:szCs w:val="20"/>
          <w:lang w:eastAsia="en-GB"/>
        </w:rPr>
        <w:t>, 217(5), 456-463.</w:t>
      </w:r>
    </w:p>
    <w:p w:rsidR="00700605" w:rsidRPr="00700605" w:rsidRDefault="00700605" w:rsidP="00700605">
      <w:pPr>
        <w:spacing w:before="120" w:after="240" w:line="360" w:lineRule="auto"/>
        <w:ind w:left="720" w:hanging="720"/>
        <w:jc w:val="both"/>
        <w:rPr>
          <w:rFonts w:ascii="Arial" w:eastAsia="Times New Roman" w:hAnsi="Arial" w:cs="Arial"/>
          <w:color w:val="000000" w:themeColor="text1"/>
          <w:sz w:val="20"/>
          <w:szCs w:val="20"/>
          <w:lang w:eastAsia="en-GB"/>
        </w:rPr>
      </w:pPr>
      <w:proofErr w:type="gramStart"/>
      <w:r>
        <w:rPr>
          <w:rFonts w:ascii="Arial" w:eastAsia="Times New Roman" w:hAnsi="Arial" w:cs="Arial"/>
          <w:color w:val="000000" w:themeColor="text1"/>
          <w:sz w:val="20"/>
          <w:szCs w:val="20"/>
          <w:lang w:eastAsia="en-GB"/>
        </w:rPr>
        <w:t>6.</w:t>
      </w:r>
      <w:r w:rsidRPr="00700605">
        <w:rPr>
          <w:rFonts w:ascii="Arial" w:eastAsia="Times New Roman" w:hAnsi="Arial" w:cs="Arial"/>
          <w:color w:val="000000" w:themeColor="text1"/>
          <w:sz w:val="20"/>
          <w:szCs w:val="20"/>
          <w:lang w:eastAsia="en-GB"/>
        </w:rPr>
        <w:t>K.C.H</w:t>
      </w:r>
      <w:proofErr w:type="gramEnd"/>
      <w:r w:rsidRPr="00700605">
        <w:rPr>
          <w:rFonts w:ascii="Arial" w:eastAsia="Times New Roman" w:hAnsi="Arial" w:cs="Arial"/>
          <w:color w:val="000000" w:themeColor="text1"/>
          <w:sz w:val="20"/>
          <w:szCs w:val="20"/>
          <w:lang w:eastAsia="en-GB"/>
        </w:rPr>
        <w:t xml:space="preserve">. Tsang, H. </w:t>
      </w:r>
      <w:proofErr w:type="spellStart"/>
      <w:r w:rsidRPr="00700605">
        <w:rPr>
          <w:rFonts w:ascii="Arial" w:eastAsia="Times New Roman" w:hAnsi="Arial" w:cs="Arial"/>
          <w:color w:val="000000" w:themeColor="text1"/>
          <w:sz w:val="20"/>
          <w:szCs w:val="20"/>
          <w:lang w:eastAsia="en-GB"/>
        </w:rPr>
        <w:t>Pinnock</w:t>
      </w:r>
      <w:proofErr w:type="spellEnd"/>
      <w:r w:rsidRPr="00700605">
        <w:rPr>
          <w:rFonts w:ascii="Arial" w:eastAsia="Times New Roman" w:hAnsi="Arial" w:cs="Arial"/>
          <w:color w:val="000000" w:themeColor="text1"/>
          <w:sz w:val="20"/>
          <w:szCs w:val="20"/>
          <w:lang w:eastAsia="en-GB"/>
        </w:rPr>
        <w:t>, A.M. Wilson, S.A. Shah</w:t>
      </w:r>
    </w:p>
    <w:p w:rsidR="00700605" w:rsidRPr="00700605" w:rsidRDefault="00700605" w:rsidP="00700605">
      <w:pPr>
        <w:spacing w:before="120" w:after="240" w:line="360" w:lineRule="auto"/>
        <w:ind w:left="720" w:hanging="720"/>
        <w:jc w:val="both"/>
        <w:rPr>
          <w:rFonts w:ascii="Arial" w:eastAsia="Times New Roman" w:hAnsi="Arial" w:cs="Arial"/>
          <w:color w:val="000000" w:themeColor="text1"/>
          <w:sz w:val="20"/>
          <w:szCs w:val="20"/>
          <w:lang w:eastAsia="en-GB"/>
        </w:rPr>
      </w:pPr>
      <w:r w:rsidRPr="00700605">
        <w:rPr>
          <w:rFonts w:ascii="Arial" w:eastAsia="Times New Roman" w:hAnsi="Arial" w:cs="Arial"/>
          <w:color w:val="000000" w:themeColor="text1"/>
          <w:sz w:val="20"/>
          <w:szCs w:val="20"/>
          <w:lang w:eastAsia="en-GB"/>
        </w:rPr>
        <w:t xml:space="preserve">Application of machine learning to support self-management of asthma with </w:t>
      </w:r>
      <w:proofErr w:type="spellStart"/>
      <w:r w:rsidRPr="00700605">
        <w:rPr>
          <w:rFonts w:ascii="Arial" w:eastAsia="Times New Roman" w:hAnsi="Arial" w:cs="Arial"/>
          <w:color w:val="000000" w:themeColor="text1"/>
          <w:sz w:val="20"/>
          <w:szCs w:val="20"/>
          <w:lang w:eastAsia="en-GB"/>
        </w:rPr>
        <w:t>mHealth</w:t>
      </w:r>
      <w:proofErr w:type="spellEnd"/>
    </w:p>
    <w:p w:rsidR="00700605" w:rsidRPr="00DC5018" w:rsidRDefault="00700605" w:rsidP="00700605">
      <w:pPr>
        <w:spacing w:before="120" w:after="240" w:line="360" w:lineRule="auto"/>
        <w:ind w:left="720" w:hanging="720"/>
        <w:jc w:val="both"/>
        <w:rPr>
          <w:rFonts w:ascii="Arial" w:eastAsia="Times New Roman" w:hAnsi="Arial" w:cs="Arial"/>
          <w:color w:val="000000" w:themeColor="text1"/>
          <w:sz w:val="20"/>
          <w:szCs w:val="20"/>
          <w:lang w:eastAsia="en-GB"/>
        </w:rPr>
      </w:pPr>
      <w:r w:rsidRPr="00700605">
        <w:rPr>
          <w:rFonts w:ascii="Arial" w:eastAsia="Times New Roman" w:hAnsi="Arial" w:cs="Arial"/>
          <w:color w:val="000000" w:themeColor="text1"/>
          <w:sz w:val="20"/>
          <w:szCs w:val="20"/>
          <w:lang w:eastAsia="en-GB"/>
        </w:rPr>
        <w:t>The 42nd Annual International Conference of the IEEE Engineering</w:t>
      </w:r>
    </w:p>
    <w:p w:rsidR="00036279" w:rsidRDefault="00700605" w:rsidP="00700605">
      <w:pPr>
        <w:spacing w:before="120" w:after="240" w:line="360" w:lineRule="auto"/>
        <w:ind w:left="720" w:hanging="720"/>
        <w:jc w:val="both"/>
        <w:rPr>
          <w:rFonts w:ascii="Arial" w:eastAsia="Times New Roman" w:hAnsi="Arial" w:cs="Arial"/>
          <w:color w:val="000000" w:themeColor="text1"/>
          <w:sz w:val="20"/>
          <w:szCs w:val="20"/>
          <w:lang w:eastAsia="en-GB"/>
        </w:rPr>
      </w:pPr>
      <w:proofErr w:type="gramStart"/>
      <w:r w:rsidRPr="00700605">
        <w:rPr>
          <w:rFonts w:ascii="Arial" w:eastAsia="Times New Roman" w:hAnsi="Arial" w:cs="Arial"/>
          <w:color w:val="000000" w:themeColor="text1"/>
          <w:sz w:val="20"/>
          <w:szCs w:val="20"/>
          <w:lang w:eastAsia="en-GB"/>
        </w:rPr>
        <w:t>in</w:t>
      </w:r>
      <w:proofErr w:type="gramEnd"/>
      <w:r w:rsidRPr="00700605">
        <w:rPr>
          <w:rFonts w:ascii="Arial" w:eastAsia="Times New Roman" w:hAnsi="Arial" w:cs="Arial"/>
          <w:color w:val="000000" w:themeColor="text1"/>
          <w:sz w:val="20"/>
          <w:szCs w:val="20"/>
          <w:lang w:eastAsia="en-GB"/>
        </w:rPr>
        <w:t xml:space="preserve"> Medicine &amp; Biology Society (2020),</w:t>
      </w:r>
    </w:p>
    <w:p w:rsidR="00700605" w:rsidRDefault="00700605" w:rsidP="00700605">
      <w:pPr>
        <w:spacing w:before="120" w:after="240" w:line="360" w:lineRule="auto"/>
        <w:ind w:left="720" w:hanging="720"/>
        <w:jc w:val="both"/>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7.</w:t>
      </w:r>
      <w:r w:rsidRPr="00700605">
        <w:t xml:space="preserve"> </w:t>
      </w:r>
      <w:r w:rsidRPr="00700605">
        <w:rPr>
          <w:rFonts w:ascii="Arial" w:eastAsia="Times New Roman" w:hAnsi="Arial" w:cs="Arial"/>
          <w:color w:val="000000" w:themeColor="text1"/>
          <w:sz w:val="20"/>
          <w:szCs w:val="20"/>
          <w:lang w:eastAsia="en-GB"/>
        </w:rPr>
        <w:t xml:space="preserve">Sheikh, H., </w:t>
      </w:r>
      <w:proofErr w:type="spellStart"/>
      <w:r w:rsidRPr="00700605">
        <w:rPr>
          <w:rFonts w:ascii="Arial" w:eastAsia="Times New Roman" w:hAnsi="Arial" w:cs="Arial"/>
          <w:color w:val="000000" w:themeColor="text1"/>
          <w:sz w:val="20"/>
          <w:szCs w:val="20"/>
          <w:lang w:eastAsia="en-GB"/>
        </w:rPr>
        <w:t>Prins</w:t>
      </w:r>
      <w:proofErr w:type="spellEnd"/>
      <w:r w:rsidRPr="00700605">
        <w:rPr>
          <w:rFonts w:ascii="Arial" w:eastAsia="Times New Roman" w:hAnsi="Arial" w:cs="Arial"/>
          <w:color w:val="000000" w:themeColor="text1"/>
          <w:sz w:val="20"/>
          <w:szCs w:val="20"/>
          <w:lang w:eastAsia="en-GB"/>
        </w:rPr>
        <w:t xml:space="preserve">, C., </w:t>
      </w:r>
      <w:proofErr w:type="spellStart"/>
      <w:r w:rsidRPr="00700605">
        <w:rPr>
          <w:rFonts w:ascii="Arial" w:eastAsia="Times New Roman" w:hAnsi="Arial" w:cs="Arial"/>
          <w:color w:val="000000" w:themeColor="text1"/>
          <w:sz w:val="20"/>
          <w:szCs w:val="20"/>
          <w:lang w:eastAsia="en-GB"/>
        </w:rPr>
        <w:t>Schrijvers</w:t>
      </w:r>
      <w:proofErr w:type="spellEnd"/>
      <w:r w:rsidRPr="00700605">
        <w:rPr>
          <w:rFonts w:ascii="Arial" w:eastAsia="Times New Roman" w:hAnsi="Arial" w:cs="Arial"/>
          <w:color w:val="000000" w:themeColor="text1"/>
          <w:sz w:val="20"/>
          <w:szCs w:val="20"/>
          <w:lang w:eastAsia="en-GB"/>
        </w:rPr>
        <w:t xml:space="preserve">, E. (2023). Artificial Intelligence: Definition and Background. In: Mission AI. </w:t>
      </w:r>
      <w:proofErr w:type="gramStart"/>
      <w:r w:rsidRPr="00700605">
        <w:rPr>
          <w:rFonts w:ascii="Arial" w:eastAsia="Times New Roman" w:hAnsi="Arial" w:cs="Arial"/>
          <w:color w:val="000000" w:themeColor="text1"/>
          <w:sz w:val="20"/>
          <w:szCs w:val="20"/>
          <w:lang w:eastAsia="en-GB"/>
        </w:rPr>
        <w:t>Research for Policy.</w:t>
      </w:r>
      <w:proofErr w:type="gramEnd"/>
      <w:r w:rsidRPr="00700605">
        <w:rPr>
          <w:rFonts w:ascii="Arial" w:eastAsia="Times New Roman" w:hAnsi="Arial" w:cs="Arial"/>
          <w:color w:val="000000" w:themeColor="text1"/>
          <w:sz w:val="20"/>
          <w:szCs w:val="20"/>
          <w:lang w:eastAsia="en-GB"/>
        </w:rPr>
        <w:t xml:space="preserve"> </w:t>
      </w:r>
      <w:proofErr w:type="gramStart"/>
      <w:r w:rsidRPr="00700605">
        <w:rPr>
          <w:rFonts w:ascii="Arial" w:eastAsia="Times New Roman" w:hAnsi="Arial" w:cs="Arial"/>
          <w:color w:val="000000" w:themeColor="text1"/>
          <w:sz w:val="20"/>
          <w:szCs w:val="20"/>
          <w:lang w:eastAsia="en-GB"/>
        </w:rPr>
        <w:t>Springer, Cham.</w:t>
      </w:r>
      <w:proofErr w:type="gramEnd"/>
    </w:p>
    <w:p w:rsidR="004D7345" w:rsidRDefault="004D7345" w:rsidP="00700605">
      <w:pPr>
        <w:spacing w:before="120" w:after="240" w:line="360" w:lineRule="auto"/>
        <w:ind w:left="720" w:hanging="720"/>
        <w:jc w:val="both"/>
        <w:rPr>
          <w:rFonts w:ascii="Arial" w:eastAsia="Times New Roman" w:hAnsi="Arial" w:cs="Arial"/>
          <w:color w:val="000000" w:themeColor="text1"/>
          <w:sz w:val="20"/>
          <w:szCs w:val="20"/>
          <w:lang w:eastAsia="en-GB"/>
        </w:rPr>
      </w:pPr>
      <w:proofErr w:type="gramStart"/>
      <w:r>
        <w:rPr>
          <w:rFonts w:ascii="Arial" w:eastAsia="Times New Roman" w:hAnsi="Arial" w:cs="Arial"/>
          <w:color w:val="000000" w:themeColor="text1"/>
          <w:sz w:val="20"/>
          <w:szCs w:val="20"/>
          <w:lang w:eastAsia="en-GB"/>
        </w:rPr>
        <w:t>8.</w:t>
      </w:r>
      <w:r w:rsidRPr="004D7345">
        <w:rPr>
          <w:rFonts w:ascii="Arial" w:eastAsia="Times New Roman" w:hAnsi="Arial" w:cs="Arial"/>
          <w:color w:val="000000" w:themeColor="text1"/>
          <w:sz w:val="20"/>
          <w:szCs w:val="20"/>
          <w:lang w:eastAsia="en-GB"/>
        </w:rPr>
        <w:t>Vivek</w:t>
      </w:r>
      <w:proofErr w:type="gramEnd"/>
      <w:r w:rsidRPr="004D7345">
        <w:rPr>
          <w:rFonts w:ascii="Arial" w:eastAsia="Times New Roman" w:hAnsi="Arial" w:cs="Arial"/>
          <w:color w:val="000000" w:themeColor="text1"/>
          <w:sz w:val="20"/>
          <w:szCs w:val="20"/>
          <w:lang w:eastAsia="en-GB"/>
        </w:rPr>
        <w:t xml:space="preserve"> </w:t>
      </w:r>
      <w:proofErr w:type="spellStart"/>
      <w:r w:rsidRPr="004D7345">
        <w:rPr>
          <w:rFonts w:ascii="Arial" w:eastAsia="Times New Roman" w:hAnsi="Arial" w:cs="Arial"/>
          <w:color w:val="000000" w:themeColor="text1"/>
          <w:sz w:val="20"/>
          <w:szCs w:val="20"/>
          <w:lang w:eastAsia="en-GB"/>
        </w:rPr>
        <w:t>Kaul</w:t>
      </w:r>
      <w:proofErr w:type="spellEnd"/>
      <w:r w:rsidRPr="004D7345">
        <w:rPr>
          <w:rFonts w:ascii="Arial" w:eastAsia="Times New Roman" w:hAnsi="Arial" w:cs="Arial"/>
          <w:color w:val="000000" w:themeColor="text1"/>
          <w:sz w:val="20"/>
          <w:szCs w:val="20"/>
          <w:lang w:eastAsia="en-GB"/>
        </w:rPr>
        <w:t xml:space="preserve">, Sarah </w:t>
      </w:r>
      <w:proofErr w:type="spellStart"/>
      <w:r w:rsidRPr="004D7345">
        <w:rPr>
          <w:rFonts w:ascii="Arial" w:eastAsia="Times New Roman" w:hAnsi="Arial" w:cs="Arial"/>
          <w:color w:val="000000" w:themeColor="text1"/>
          <w:sz w:val="20"/>
          <w:szCs w:val="20"/>
          <w:lang w:eastAsia="en-GB"/>
        </w:rPr>
        <w:t>Enslin</w:t>
      </w:r>
      <w:proofErr w:type="spellEnd"/>
      <w:r w:rsidRPr="004D7345">
        <w:rPr>
          <w:rFonts w:ascii="Arial" w:eastAsia="Times New Roman" w:hAnsi="Arial" w:cs="Arial"/>
          <w:color w:val="000000" w:themeColor="text1"/>
          <w:sz w:val="20"/>
          <w:szCs w:val="20"/>
          <w:lang w:eastAsia="en-GB"/>
        </w:rPr>
        <w:t xml:space="preserve">, Seth A. Gross. </w:t>
      </w:r>
      <w:proofErr w:type="gramStart"/>
      <w:r w:rsidRPr="004D7345">
        <w:rPr>
          <w:rFonts w:ascii="Arial" w:eastAsia="Times New Roman" w:hAnsi="Arial" w:cs="Arial"/>
          <w:color w:val="000000" w:themeColor="text1"/>
          <w:sz w:val="20"/>
          <w:szCs w:val="20"/>
          <w:lang w:eastAsia="en-GB"/>
        </w:rPr>
        <w:t>History of artificial intelligence in medicine.</w:t>
      </w:r>
      <w:proofErr w:type="gramEnd"/>
      <w:r w:rsidRPr="004D7345">
        <w:rPr>
          <w:rFonts w:ascii="Arial" w:eastAsia="Times New Roman" w:hAnsi="Arial" w:cs="Arial"/>
          <w:color w:val="000000" w:themeColor="text1"/>
          <w:sz w:val="20"/>
          <w:szCs w:val="20"/>
          <w:lang w:eastAsia="en-GB"/>
        </w:rPr>
        <w:t xml:space="preserve"> Gastrointestinal Endoscopy, 2020, 92(4): 807-812,</w:t>
      </w:r>
    </w:p>
    <w:p w:rsidR="00084D87" w:rsidRDefault="00084D87" w:rsidP="00700605">
      <w:pPr>
        <w:spacing w:before="120" w:after="240" w:line="360" w:lineRule="auto"/>
        <w:ind w:left="720" w:hanging="720"/>
        <w:jc w:val="both"/>
        <w:rPr>
          <w:rFonts w:ascii="Arial" w:eastAsia="Times New Roman" w:hAnsi="Arial" w:cs="Arial"/>
          <w:color w:val="000000" w:themeColor="text1"/>
          <w:sz w:val="20"/>
          <w:szCs w:val="20"/>
          <w:lang w:eastAsia="en-GB"/>
        </w:rPr>
      </w:pPr>
      <w:proofErr w:type="gramStart"/>
      <w:r>
        <w:rPr>
          <w:rFonts w:ascii="Arial" w:eastAsia="Times New Roman" w:hAnsi="Arial" w:cs="Arial"/>
          <w:color w:val="000000" w:themeColor="text1"/>
          <w:sz w:val="20"/>
          <w:szCs w:val="20"/>
          <w:lang w:eastAsia="en-GB"/>
        </w:rPr>
        <w:t>9.</w:t>
      </w:r>
      <w:r w:rsidRPr="00084D87">
        <w:rPr>
          <w:rFonts w:ascii="Arial" w:eastAsia="Times New Roman" w:hAnsi="Arial" w:cs="Arial"/>
          <w:color w:val="000000" w:themeColor="text1"/>
          <w:sz w:val="20"/>
          <w:szCs w:val="20"/>
          <w:lang w:eastAsia="en-GB"/>
        </w:rPr>
        <w:t>Litjens</w:t>
      </w:r>
      <w:proofErr w:type="gramEnd"/>
      <w:r w:rsidRPr="00084D87">
        <w:rPr>
          <w:rFonts w:ascii="Arial" w:eastAsia="Times New Roman" w:hAnsi="Arial" w:cs="Arial"/>
          <w:color w:val="000000" w:themeColor="text1"/>
          <w:sz w:val="20"/>
          <w:szCs w:val="20"/>
          <w:lang w:eastAsia="en-GB"/>
        </w:rPr>
        <w:t xml:space="preserve">, G., et al. (2017). </w:t>
      </w:r>
      <w:proofErr w:type="gramStart"/>
      <w:r w:rsidRPr="00084D87">
        <w:rPr>
          <w:rFonts w:ascii="Arial" w:eastAsia="Times New Roman" w:hAnsi="Arial" w:cs="Arial"/>
          <w:color w:val="000000" w:themeColor="text1"/>
          <w:sz w:val="20"/>
          <w:szCs w:val="20"/>
          <w:lang w:eastAsia="en-GB"/>
        </w:rPr>
        <w:t>A survey on deep learning in medical image analysis.</w:t>
      </w:r>
      <w:proofErr w:type="gramEnd"/>
      <w:r w:rsidRPr="00084D87">
        <w:rPr>
          <w:rFonts w:ascii="Arial" w:eastAsia="Times New Roman" w:hAnsi="Arial" w:cs="Arial"/>
          <w:color w:val="000000" w:themeColor="text1"/>
          <w:sz w:val="20"/>
          <w:szCs w:val="20"/>
          <w:lang w:eastAsia="en-GB"/>
        </w:rPr>
        <w:t xml:space="preserve"> Medical Image Analysis, 42, 60-88.</w:t>
      </w:r>
    </w:p>
    <w:p w:rsidR="00084D87" w:rsidRPr="00036279" w:rsidRDefault="00084D87" w:rsidP="00700605">
      <w:pPr>
        <w:spacing w:before="120" w:after="240" w:line="360" w:lineRule="auto"/>
        <w:ind w:left="720" w:hanging="720"/>
        <w:jc w:val="both"/>
        <w:rPr>
          <w:rFonts w:ascii="Arial" w:eastAsia="Times New Roman" w:hAnsi="Arial" w:cs="Arial"/>
          <w:color w:val="000000" w:themeColor="text1"/>
          <w:sz w:val="20"/>
          <w:szCs w:val="20"/>
          <w:lang w:eastAsia="en-GB"/>
        </w:rPr>
      </w:pPr>
      <w:r>
        <w:rPr>
          <w:rFonts w:ascii="Segoe UI" w:hAnsi="Segoe UI" w:cs="Segoe UI"/>
          <w:color w:val="333333"/>
          <w:shd w:val="clear" w:color="auto" w:fill="FFFFFF"/>
        </w:rPr>
        <w:t>10</w:t>
      </w:r>
      <w:proofErr w:type="gramStart"/>
      <w:r>
        <w:rPr>
          <w:rFonts w:ascii="Segoe UI" w:hAnsi="Segoe UI" w:cs="Segoe UI"/>
          <w:color w:val="333333"/>
          <w:shd w:val="clear" w:color="auto" w:fill="FFFFFF"/>
        </w:rPr>
        <w:t>.</w:t>
      </w:r>
      <w:r w:rsidRPr="00084D87">
        <w:rPr>
          <w:rFonts w:ascii="Arial" w:eastAsia="Times New Roman" w:hAnsi="Arial" w:cs="Arial"/>
          <w:color w:val="000000" w:themeColor="text1"/>
          <w:sz w:val="20"/>
          <w:szCs w:val="20"/>
          <w:lang w:eastAsia="en-GB"/>
        </w:rPr>
        <w:t>Huang</w:t>
      </w:r>
      <w:proofErr w:type="gramEnd"/>
      <w:r w:rsidRPr="00084D87">
        <w:rPr>
          <w:rFonts w:ascii="Arial" w:eastAsia="Times New Roman" w:hAnsi="Arial" w:cs="Arial"/>
          <w:color w:val="000000" w:themeColor="text1"/>
          <w:sz w:val="20"/>
          <w:szCs w:val="20"/>
          <w:lang w:eastAsia="en-GB"/>
        </w:rPr>
        <w:t xml:space="preserve">, S., Zhou, Z., </w:t>
      </w:r>
      <w:proofErr w:type="spellStart"/>
      <w:r w:rsidRPr="00084D87">
        <w:rPr>
          <w:rFonts w:ascii="Arial" w:eastAsia="Times New Roman" w:hAnsi="Arial" w:cs="Arial"/>
          <w:color w:val="000000" w:themeColor="text1"/>
          <w:sz w:val="20"/>
          <w:szCs w:val="20"/>
          <w:lang w:eastAsia="en-GB"/>
        </w:rPr>
        <w:t>Qian</w:t>
      </w:r>
      <w:proofErr w:type="spellEnd"/>
      <w:r w:rsidRPr="00084D87">
        <w:rPr>
          <w:rFonts w:ascii="Arial" w:eastAsia="Times New Roman" w:hAnsi="Arial" w:cs="Arial"/>
          <w:color w:val="000000" w:themeColor="text1"/>
          <w:sz w:val="20"/>
          <w:szCs w:val="20"/>
          <w:lang w:eastAsia="en-GB"/>
        </w:rPr>
        <w:t xml:space="preserve">, X. et al. Automated quantitative assessment of </w:t>
      </w:r>
      <w:proofErr w:type="spellStart"/>
      <w:r w:rsidRPr="00084D87">
        <w:rPr>
          <w:rFonts w:ascii="Arial" w:eastAsia="Times New Roman" w:hAnsi="Arial" w:cs="Arial"/>
          <w:color w:val="000000" w:themeColor="text1"/>
          <w:sz w:val="20"/>
          <w:szCs w:val="20"/>
          <w:lang w:eastAsia="en-GB"/>
        </w:rPr>
        <w:t>pediatric</w:t>
      </w:r>
      <w:proofErr w:type="spellEnd"/>
      <w:r w:rsidRPr="00084D87">
        <w:rPr>
          <w:rFonts w:ascii="Arial" w:eastAsia="Times New Roman" w:hAnsi="Arial" w:cs="Arial"/>
          <w:color w:val="000000" w:themeColor="text1"/>
          <w:sz w:val="20"/>
          <w:szCs w:val="20"/>
          <w:lang w:eastAsia="en-GB"/>
        </w:rPr>
        <w:t xml:space="preserve"> blunt hepatic trauma by deep learning-based CT </w:t>
      </w:r>
      <w:proofErr w:type="spellStart"/>
      <w:r w:rsidRPr="00084D87">
        <w:rPr>
          <w:rFonts w:ascii="Arial" w:eastAsia="Times New Roman" w:hAnsi="Arial" w:cs="Arial"/>
          <w:color w:val="000000" w:themeColor="text1"/>
          <w:sz w:val="20"/>
          <w:szCs w:val="20"/>
          <w:lang w:eastAsia="en-GB"/>
        </w:rPr>
        <w:t>volumetry</w:t>
      </w:r>
      <w:proofErr w:type="spellEnd"/>
      <w:r w:rsidRPr="00084D87">
        <w:rPr>
          <w:rFonts w:ascii="Arial" w:eastAsia="Times New Roman" w:hAnsi="Arial" w:cs="Arial"/>
          <w:color w:val="000000" w:themeColor="text1"/>
          <w:sz w:val="20"/>
          <w:szCs w:val="20"/>
          <w:lang w:eastAsia="en-GB"/>
        </w:rPr>
        <w:t>. </w:t>
      </w:r>
      <w:proofErr w:type="spellStart"/>
      <w:proofErr w:type="gramStart"/>
      <w:r w:rsidRPr="00084D87">
        <w:rPr>
          <w:rFonts w:ascii="Arial" w:eastAsia="Times New Roman" w:hAnsi="Arial" w:cs="Arial"/>
          <w:color w:val="000000" w:themeColor="text1"/>
          <w:sz w:val="20"/>
          <w:szCs w:val="20"/>
          <w:lang w:eastAsia="en-GB"/>
        </w:rPr>
        <w:t>Eur</w:t>
      </w:r>
      <w:proofErr w:type="spellEnd"/>
      <w:r w:rsidRPr="00084D87">
        <w:rPr>
          <w:rFonts w:ascii="Arial" w:eastAsia="Times New Roman" w:hAnsi="Arial" w:cs="Arial"/>
          <w:color w:val="000000" w:themeColor="text1"/>
          <w:sz w:val="20"/>
          <w:szCs w:val="20"/>
          <w:lang w:eastAsia="en-GB"/>
        </w:rPr>
        <w:t xml:space="preserve"> J Med Res 27, 305 (2022).</w:t>
      </w:r>
      <w:proofErr w:type="gramEnd"/>
      <w:r w:rsidRPr="00084D87">
        <w:rPr>
          <w:rFonts w:ascii="Arial" w:eastAsia="Times New Roman" w:hAnsi="Arial" w:cs="Arial"/>
          <w:color w:val="000000" w:themeColor="text1"/>
          <w:sz w:val="20"/>
          <w:szCs w:val="20"/>
          <w:lang w:eastAsia="en-GB"/>
        </w:rPr>
        <w:t xml:space="preserve"> https://doi.org/10.1186/s40001-022-00943-1</w:t>
      </w:r>
    </w:p>
    <w:sectPr w:rsidR="00084D87" w:rsidRPr="000362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63014"/>
    <w:multiLevelType w:val="hybridMultilevel"/>
    <w:tmpl w:val="57F83ACC"/>
    <w:lvl w:ilvl="0" w:tplc="0CFA33DE">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00A3642"/>
    <w:multiLevelType w:val="multilevel"/>
    <w:tmpl w:val="0066A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320"/>
    <w:rsid w:val="00036279"/>
    <w:rsid w:val="00084D87"/>
    <w:rsid w:val="000D2E98"/>
    <w:rsid w:val="000E188A"/>
    <w:rsid w:val="00156231"/>
    <w:rsid w:val="00453320"/>
    <w:rsid w:val="004D7345"/>
    <w:rsid w:val="00700605"/>
    <w:rsid w:val="007E3E45"/>
    <w:rsid w:val="00A16775"/>
    <w:rsid w:val="00C22D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3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3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dpi.com/2075-4426/14/6/57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dc:creator>
  <cp:lastModifiedBy>River</cp:lastModifiedBy>
  <cp:revision>5</cp:revision>
  <dcterms:created xsi:type="dcterms:W3CDTF">2024-12-30T21:09:00Z</dcterms:created>
  <dcterms:modified xsi:type="dcterms:W3CDTF">2024-12-30T21:44:00Z</dcterms:modified>
</cp:coreProperties>
</file>